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D36" w:rsidRPr="00E26D36" w:rsidRDefault="00E26D36" w:rsidP="00E26D36">
      <w:pPr>
        <w:pStyle w:val="a3"/>
        <w:jc w:val="left"/>
        <w:rPr>
          <w:rFonts w:ascii="黑体" w:eastAsia="黑体" w:hAnsi="黑体" w:cstheme="minorBidi"/>
          <w:b w:val="0"/>
        </w:rPr>
      </w:pPr>
      <w:bookmarkStart w:id="0" w:name="_Toc45290831"/>
      <w:r w:rsidRPr="00E26D36">
        <w:rPr>
          <w:rFonts w:ascii="黑体" w:eastAsia="黑体" w:hAnsi="黑体" w:cstheme="minorBidi" w:hint="eastAsia"/>
          <w:b w:val="0"/>
        </w:rPr>
        <w:t>附件</w:t>
      </w:r>
      <w:r w:rsidR="00FE2B2F">
        <w:rPr>
          <w:rFonts w:ascii="黑体" w:eastAsia="黑体" w:hAnsi="黑体" w:cstheme="minorBidi" w:hint="eastAsia"/>
          <w:b w:val="0"/>
        </w:rPr>
        <w:t>4</w:t>
      </w:r>
    </w:p>
    <w:p w:rsidR="005D63C0" w:rsidRDefault="005D63C0" w:rsidP="005D63C0">
      <w:pPr>
        <w:pStyle w:val="a3"/>
        <w:rPr>
          <w:rFonts w:asciiTheme="minorEastAsia" w:eastAsiaTheme="minorEastAsia" w:hAnsiTheme="minorEastAsia" w:cstheme="minorBidi"/>
          <w:sz w:val="44"/>
          <w:szCs w:val="44"/>
        </w:rPr>
      </w:pPr>
      <w:r w:rsidRPr="00E26D36">
        <w:rPr>
          <w:rFonts w:asciiTheme="minorEastAsia" w:eastAsiaTheme="minorEastAsia" w:hAnsiTheme="minorEastAsia" w:cstheme="minorBidi" w:hint="eastAsia"/>
          <w:sz w:val="44"/>
          <w:szCs w:val="44"/>
        </w:rPr>
        <w:t>广州商学院“创新强校工程”项目验收评审标准（试行）</w:t>
      </w:r>
      <w:bookmarkStart w:id="1" w:name="_GoBack"/>
      <w:bookmarkEnd w:id="1"/>
    </w:p>
    <w:p w:rsidR="00176224" w:rsidRPr="00176224" w:rsidRDefault="00176224" w:rsidP="00176224"/>
    <w:p w:rsidR="0098704B" w:rsidRDefault="0098704B" w:rsidP="0098704B">
      <w:pPr>
        <w:pStyle w:val="a3"/>
      </w:pPr>
      <w:bookmarkStart w:id="2" w:name="_Toc45290834"/>
      <w:bookmarkEnd w:id="0"/>
      <w:r w:rsidRPr="0098704B">
        <w:rPr>
          <w:rFonts w:hint="eastAsia"/>
        </w:rPr>
        <w:t>特色专业项目验收评审标准</w:t>
      </w:r>
      <w:bookmarkEnd w:id="2"/>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418"/>
        <w:gridCol w:w="5386"/>
        <w:gridCol w:w="1418"/>
      </w:tblGrid>
      <w:tr w:rsidR="005D63C0" w:rsidRPr="0098704B" w:rsidTr="005D63C0">
        <w:trPr>
          <w:trHeight w:val="600"/>
          <w:tblHeader/>
        </w:trPr>
        <w:tc>
          <w:tcPr>
            <w:tcW w:w="1276" w:type="dxa"/>
            <w:shd w:val="clear" w:color="auto" w:fill="auto"/>
            <w:vAlign w:val="center"/>
            <w:hideMark/>
          </w:tcPr>
          <w:p w:rsidR="005D63C0" w:rsidRPr="00D97A12" w:rsidRDefault="005D63C0" w:rsidP="00D97A12">
            <w:pPr>
              <w:jc w:val="center"/>
              <w:rPr>
                <w:b/>
              </w:rPr>
            </w:pPr>
            <w:r w:rsidRPr="00D97A12">
              <w:rPr>
                <w:rFonts w:hint="eastAsia"/>
                <w:b/>
              </w:rPr>
              <w:t>一级指标</w:t>
            </w:r>
          </w:p>
        </w:tc>
        <w:tc>
          <w:tcPr>
            <w:tcW w:w="1418" w:type="dxa"/>
            <w:shd w:val="clear" w:color="auto" w:fill="auto"/>
            <w:vAlign w:val="center"/>
            <w:hideMark/>
          </w:tcPr>
          <w:p w:rsidR="005D63C0" w:rsidRPr="00D97A12" w:rsidRDefault="005D63C0" w:rsidP="00D97A12">
            <w:pPr>
              <w:jc w:val="center"/>
              <w:rPr>
                <w:b/>
              </w:rPr>
            </w:pPr>
            <w:r w:rsidRPr="00D97A12">
              <w:rPr>
                <w:rFonts w:hint="eastAsia"/>
                <w:b/>
              </w:rPr>
              <w:t>二级指标</w:t>
            </w:r>
          </w:p>
        </w:tc>
        <w:tc>
          <w:tcPr>
            <w:tcW w:w="5386" w:type="dxa"/>
            <w:shd w:val="clear" w:color="auto" w:fill="auto"/>
            <w:vAlign w:val="center"/>
            <w:hideMark/>
          </w:tcPr>
          <w:p w:rsidR="005D63C0" w:rsidRPr="00D97A12" w:rsidRDefault="005D63C0" w:rsidP="00D97A12">
            <w:pPr>
              <w:jc w:val="center"/>
              <w:rPr>
                <w:b/>
              </w:rPr>
            </w:pPr>
            <w:r w:rsidRPr="00D97A12">
              <w:rPr>
                <w:rFonts w:hint="eastAsia"/>
                <w:b/>
              </w:rPr>
              <w:t>指标内涵及相关主要观测点</w:t>
            </w:r>
          </w:p>
        </w:tc>
        <w:tc>
          <w:tcPr>
            <w:tcW w:w="1418" w:type="dxa"/>
            <w:shd w:val="clear" w:color="auto" w:fill="auto"/>
            <w:vAlign w:val="center"/>
            <w:hideMark/>
          </w:tcPr>
          <w:p w:rsidR="005D63C0" w:rsidRPr="00D97A12" w:rsidRDefault="005D63C0" w:rsidP="00D97A12">
            <w:pPr>
              <w:jc w:val="center"/>
              <w:rPr>
                <w:b/>
              </w:rPr>
            </w:pPr>
            <w:r w:rsidRPr="00D97A12">
              <w:rPr>
                <w:rFonts w:hint="eastAsia"/>
                <w:b/>
              </w:rPr>
              <w:t>验收成果（或内容）</w:t>
            </w:r>
          </w:p>
        </w:tc>
      </w:tr>
      <w:tr w:rsidR="005D63C0" w:rsidRPr="0098704B" w:rsidTr="005D63C0">
        <w:trPr>
          <w:trHeight w:val="645"/>
        </w:trPr>
        <w:tc>
          <w:tcPr>
            <w:tcW w:w="1276" w:type="dxa"/>
            <w:vMerge w:val="restart"/>
            <w:shd w:val="clear" w:color="auto" w:fill="auto"/>
            <w:vAlign w:val="center"/>
            <w:hideMark/>
          </w:tcPr>
          <w:p w:rsidR="005D63C0" w:rsidRPr="0098704B" w:rsidRDefault="005D63C0" w:rsidP="0098704B">
            <w:r w:rsidRPr="0098704B">
              <w:rPr>
                <w:rFonts w:hint="eastAsia"/>
              </w:rPr>
              <w:t>1.建设思路 与支持保障（10分）</w:t>
            </w:r>
          </w:p>
        </w:tc>
        <w:tc>
          <w:tcPr>
            <w:tcW w:w="1418" w:type="dxa"/>
            <w:shd w:val="clear" w:color="000000" w:fill="FFFFFF"/>
            <w:vAlign w:val="center"/>
            <w:hideMark/>
          </w:tcPr>
          <w:p w:rsidR="005D63C0" w:rsidRPr="0098704B" w:rsidRDefault="005D63C0" w:rsidP="00855C20">
            <w:pPr>
              <w:jc w:val="center"/>
            </w:pPr>
            <w:r w:rsidRPr="0098704B">
              <w:rPr>
                <w:rFonts w:hint="eastAsia"/>
              </w:rPr>
              <w:t>建设思路</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落实立德树人根本任务，以学生发展为中心，坚持育人为本，德育为先，能力为重；突出实践教学，积极开展产学研合作教育，培养高素质应用型人才，注重因材施教，思路清晰。</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专业建设</w:t>
            </w:r>
          </w:p>
          <w:p w:rsidR="005D63C0" w:rsidRPr="00D97A12" w:rsidRDefault="005D63C0" w:rsidP="004230B1">
            <w:pPr>
              <w:jc w:val="left"/>
              <w:rPr>
                <w:szCs w:val="24"/>
              </w:rPr>
            </w:pPr>
            <w:r w:rsidRPr="00D97A12">
              <w:rPr>
                <w:rFonts w:hint="eastAsia"/>
                <w:szCs w:val="24"/>
              </w:rPr>
              <w:t>规划</w:t>
            </w:r>
          </w:p>
        </w:tc>
      </w:tr>
      <w:tr w:rsidR="005D63C0" w:rsidRPr="0098704B" w:rsidTr="005D63C0">
        <w:trPr>
          <w:trHeight w:val="810"/>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pPr>
            <w:r w:rsidRPr="0098704B">
              <w:rPr>
                <w:rFonts w:hint="eastAsia"/>
              </w:rPr>
              <w:t>专业定位</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立足广州，服务广东；专业教师认真学习学校办学指导思想、专业建设规划并已形成共识；专业教师共同推进专业建设规划落实，注重培育本专业特色，取得阶段性成效。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专业建设规划学习及落实情况</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支持保障</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课程标准等质量管理制度制订实施、人才引进和青年教师培训措施、教学资源建设等方面措施实施情况，实施成效。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保障措施及实施成效</w:t>
            </w:r>
          </w:p>
        </w:tc>
      </w:tr>
      <w:tr w:rsidR="005D63C0" w:rsidRPr="0098704B" w:rsidTr="005D63C0">
        <w:trPr>
          <w:trHeight w:val="645"/>
        </w:trPr>
        <w:tc>
          <w:tcPr>
            <w:tcW w:w="1276" w:type="dxa"/>
            <w:vMerge w:val="restart"/>
            <w:shd w:val="clear" w:color="auto" w:fill="auto"/>
            <w:vAlign w:val="center"/>
            <w:hideMark/>
          </w:tcPr>
          <w:p w:rsidR="005D63C0" w:rsidRPr="0098704B" w:rsidRDefault="005D63C0" w:rsidP="0098704B">
            <w:r w:rsidRPr="0098704B">
              <w:rPr>
                <w:rFonts w:hint="eastAsia"/>
              </w:rPr>
              <w:t>2.师资队伍（10分）</w:t>
            </w:r>
          </w:p>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专业负责人</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具有良好师德师风；副高及以上职称；有清晰的符合学校办学定位与培养目标要求的应用型人才培养理念；组织协调能力强；教学能力强，评教成绩居本二级学院前三分之一。</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项目建设思路、措施、评教情况等</w:t>
            </w:r>
          </w:p>
        </w:tc>
      </w:tr>
      <w:tr w:rsidR="005D63C0" w:rsidRPr="0098704B" w:rsidTr="005D63C0">
        <w:trPr>
          <w:trHeight w:val="885"/>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团队成员</w:t>
            </w:r>
          </w:p>
        </w:tc>
        <w:tc>
          <w:tcPr>
            <w:tcW w:w="5386" w:type="dxa"/>
            <w:shd w:val="clear" w:color="000000" w:fill="FFFFFF"/>
            <w:vAlign w:val="center"/>
            <w:hideMark/>
          </w:tcPr>
          <w:p w:rsidR="005D63C0" w:rsidRPr="0098704B" w:rsidRDefault="005D63C0" w:rsidP="009F65DA">
            <w:pPr>
              <w:ind w:firstLineChars="200" w:firstLine="480"/>
            </w:pPr>
            <w:r w:rsidRPr="0098704B">
              <w:rPr>
                <w:rFonts w:hint="eastAsia"/>
              </w:rPr>
              <w:t>能够贯彻落实立德树人根本任务，师德师风好，课程</w:t>
            </w:r>
            <w:proofErr w:type="gramStart"/>
            <w:r w:rsidRPr="0098704B">
              <w:rPr>
                <w:rFonts w:hint="eastAsia"/>
              </w:rPr>
              <w:t>思政教学</w:t>
            </w:r>
            <w:proofErr w:type="gramEnd"/>
            <w:r w:rsidRPr="0098704B">
              <w:rPr>
                <w:rFonts w:hint="eastAsia"/>
              </w:rPr>
              <w:t>工作落实，教学效果优良。团队建设有计划及建设成果。成员能根据课程内容和学习者特点，采用启发式、参与式、讨论式等教学方式，能有效利用“世界大学城”云平台或超星等云平台和学校现有的信息化教学资源组织教学。</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团队师德师风、教学方法、教学效果等</w:t>
            </w:r>
          </w:p>
        </w:tc>
      </w:tr>
      <w:tr w:rsidR="005D63C0" w:rsidRPr="0098704B" w:rsidTr="005D63C0">
        <w:trPr>
          <w:trHeight w:val="702"/>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rPr>
                <w:color w:val="000000"/>
              </w:rPr>
            </w:pPr>
            <w:r w:rsidRPr="0098704B">
              <w:rPr>
                <w:rFonts w:hint="eastAsia"/>
                <w:color w:val="000000"/>
              </w:rPr>
              <w:t>队伍建设</w:t>
            </w:r>
          </w:p>
        </w:tc>
        <w:tc>
          <w:tcPr>
            <w:tcW w:w="5386" w:type="dxa"/>
            <w:shd w:val="clear" w:color="000000" w:fill="FFFFFF"/>
            <w:vAlign w:val="center"/>
            <w:hideMark/>
          </w:tcPr>
          <w:p w:rsidR="005D63C0" w:rsidRPr="0098704B" w:rsidRDefault="005D63C0" w:rsidP="009F65DA">
            <w:pPr>
              <w:ind w:firstLineChars="200" w:firstLine="480"/>
            </w:pPr>
            <w:r w:rsidRPr="0098704B">
              <w:rPr>
                <w:rFonts w:hint="eastAsia"/>
              </w:rPr>
              <w:t>有专业教师队伍培养计划，并逐年实施，且有成效。能利用社会资源提升教师专业水平和实践能力，“双师团队”建设有成效。</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培养计划及实施、双师</w:t>
            </w:r>
            <w:proofErr w:type="gramStart"/>
            <w:r w:rsidRPr="00D97A12">
              <w:rPr>
                <w:rFonts w:hint="eastAsia"/>
                <w:szCs w:val="24"/>
              </w:rPr>
              <w:t>型教师</w:t>
            </w:r>
            <w:proofErr w:type="gramEnd"/>
            <w:r w:rsidRPr="00D97A12">
              <w:rPr>
                <w:rFonts w:hint="eastAsia"/>
                <w:szCs w:val="24"/>
              </w:rPr>
              <w:t>比例</w:t>
            </w:r>
          </w:p>
        </w:tc>
      </w:tr>
      <w:tr w:rsidR="005D63C0" w:rsidRPr="0098704B" w:rsidTr="005D63C0">
        <w:trPr>
          <w:trHeight w:val="1219"/>
        </w:trPr>
        <w:tc>
          <w:tcPr>
            <w:tcW w:w="1276" w:type="dxa"/>
            <w:vMerge w:val="restart"/>
            <w:shd w:val="clear" w:color="auto" w:fill="auto"/>
            <w:vAlign w:val="center"/>
            <w:hideMark/>
          </w:tcPr>
          <w:p w:rsidR="005D63C0" w:rsidRPr="0098704B" w:rsidRDefault="005D63C0" w:rsidP="0098704B">
            <w:r w:rsidRPr="0098704B">
              <w:rPr>
                <w:rFonts w:hint="eastAsia"/>
              </w:rPr>
              <w:lastRenderedPageBreak/>
              <w:t>3.教学条件（15分）</w:t>
            </w:r>
          </w:p>
        </w:tc>
        <w:tc>
          <w:tcPr>
            <w:tcW w:w="1418" w:type="dxa"/>
            <w:shd w:val="clear" w:color="auto" w:fill="auto"/>
            <w:vAlign w:val="center"/>
            <w:hideMark/>
          </w:tcPr>
          <w:p w:rsidR="005D63C0" w:rsidRPr="0098704B" w:rsidRDefault="005D63C0" w:rsidP="00855C20">
            <w:pPr>
              <w:jc w:val="center"/>
              <w:rPr>
                <w:color w:val="000000"/>
              </w:rPr>
            </w:pPr>
            <w:r w:rsidRPr="0098704B">
              <w:rPr>
                <w:rFonts w:hint="eastAsia"/>
                <w:color w:val="000000"/>
              </w:rPr>
              <w:t>教学资源</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实验室、实践教学基地、图书资料等能够满足专业教学的需要；制订了各专业基础课程和必修课程的课程标准、其他课程制订了课程教学大纲且符合要求。有完整的课程教案，教案能达成课程教学目标对教学内容的要求。</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课程标准（或教学大纲）、完整的教案</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rPr>
                <w:color w:val="000000"/>
              </w:rPr>
            </w:pPr>
            <w:r w:rsidRPr="0098704B">
              <w:rPr>
                <w:rFonts w:hint="eastAsia"/>
                <w:color w:val="000000"/>
              </w:rPr>
              <w:t>经费投入</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经费主要用于专业师资队伍建设、实验室建设、课程建设、教材建设、教学方法及现代教育技术应用等方面；资金使用计划性、监控性强，效益好。</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经费使用</w:t>
            </w:r>
          </w:p>
          <w:p w:rsidR="005D63C0" w:rsidRPr="00D97A12" w:rsidRDefault="005D63C0" w:rsidP="004230B1">
            <w:pPr>
              <w:jc w:val="left"/>
              <w:rPr>
                <w:szCs w:val="24"/>
              </w:rPr>
            </w:pPr>
            <w:r w:rsidRPr="00D97A12">
              <w:rPr>
                <w:rFonts w:hint="eastAsia"/>
                <w:szCs w:val="24"/>
              </w:rPr>
              <w:t>情况</w:t>
            </w:r>
          </w:p>
        </w:tc>
      </w:tr>
      <w:tr w:rsidR="005D63C0" w:rsidRPr="0098704B" w:rsidTr="005D63C0">
        <w:trPr>
          <w:trHeight w:val="1005"/>
        </w:trPr>
        <w:tc>
          <w:tcPr>
            <w:tcW w:w="1276" w:type="dxa"/>
            <w:vMerge w:val="restart"/>
            <w:shd w:val="clear" w:color="auto" w:fill="auto"/>
            <w:vAlign w:val="center"/>
            <w:hideMark/>
          </w:tcPr>
          <w:p w:rsidR="005D63C0" w:rsidRPr="0098704B" w:rsidRDefault="005D63C0" w:rsidP="0098704B">
            <w:r w:rsidRPr="0098704B">
              <w:rPr>
                <w:rFonts w:hint="eastAsia"/>
              </w:rPr>
              <w:t>4.建设成果（50分）</w:t>
            </w:r>
          </w:p>
        </w:tc>
        <w:tc>
          <w:tcPr>
            <w:tcW w:w="1418" w:type="dxa"/>
            <w:shd w:val="clear" w:color="auto" w:fill="auto"/>
            <w:vAlign w:val="center"/>
            <w:hideMark/>
          </w:tcPr>
          <w:p w:rsidR="005D63C0" w:rsidRDefault="005D63C0" w:rsidP="00855C20">
            <w:pPr>
              <w:jc w:val="center"/>
            </w:pPr>
            <w:r w:rsidRPr="0098704B">
              <w:rPr>
                <w:rFonts w:hint="eastAsia"/>
              </w:rPr>
              <w:t>人才培养</w:t>
            </w:r>
          </w:p>
          <w:p w:rsidR="005D63C0" w:rsidRPr="0098704B" w:rsidRDefault="005D63C0" w:rsidP="00855C20">
            <w:pPr>
              <w:jc w:val="center"/>
            </w:pPr>
            <w:r w:rsidRPr="0098704B">
              <w:rPr>
                <w:rFonts w:hint="eastAsia"/>
              </w:rPr>
              <w:t>方案</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培养目标符合学校办学定位与指导思想要求，人才培养方案反映培养目标对政治思想品德、知识、能力及素质的要求；支撑培养目标达成的课程体系之课程与人才培养方案中的“培养标准与要求”关联性强、课程教学先后顺序适当。人才培养方案体现清晰的特色培育理念，有利于专业特色的培育。</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人才培养方案、教学</w:t>
            </w:r>
          </w:p>
          <w:p w:rsidR="005D63C0" w:rsidRPr="00D97A12" w:rsidRDefault="005D63C0" w:rsidP="004230B1">
            <w:pPr>
              <w:jc w:val="left"/>
              <w:rPr>
                <w:szCs w:val="24"/>
              </w:rPr>
            </w:pPr>
            <w:r w:rsidRPr="00D97A12">
              <w:rPr>
                <w:rFonts w:hint="eastAsia"/>
                <w:szCs w:val="24"/>
              </w:rPr>
              <w:t>计划进程表</w:t>
            </w:r>
          </w:p>
        </w:tc>
      </w:tr>
      <w:tr w:rsidR="005D63C0" w:rsidRPr="0098704B" w:rsidTr="005D63C0">
        <w:trPr>
          <w:trHeight w:val="127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课程建设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专业85%及以上课程为合格课程；专业基础和必修课程中优秀课程比例达到25%；在“世界大学城”或超星云平台上建设本项目的云空间，空间中有课程标准、教案、试卷；课程教学有教学录像，教学录像（教学微视频）与课程标准（或教学大纲）匹配，专业核心课程均应有教学录像（教学微视频），图像、声音播放清晰流畅，制作水平较高。</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合格课程、优秀课程、</w:t>
            </w:r>
            <w:proofErr w:type="gramStart"/>
            <w:r w:rsidRPr="00D97A12">
              <w:rPr>
                <w:rFonts w:hint="eastAsia"/>
                <w:szCs w:val="24"/>
              </w:rPr>
              <w:t>云空间</w:t>
            </w:r>
            <w:proofErr w:type="gramEnd"/>
            <w:r w:rsidRPr="00D97A12">
              <w:rPr>
                <w:rFonts w:hint="eastAsia"/>
                <w:szCs w:val="24"/>
              </w:rPr>
              <w:t>课程和精品开放共享课程等</w:t>
            </w:r>
          </w:p>
        </w:tc>
      </w:tr>
      <w:tr w:rsidR="005D63C0" w:rsidRPr="0098704B" w:rsidTr="005D63C0">
        <w:trPr>
          <w:trHeight w:val="720"/>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教材建设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选用利于达成教学目标的教材，优先选用省部级、近三年出版的规划教材、精品教材，鼓励自编与教学目标达成匹配的校本教材。</w:t>
            </w:r>
          </w:p>
        </w:tc>
        <w:tc>
          <w:tcPr>
            <w:tcW w:w="1418" w:type="dxa"/>
            <w:shd w:val="clear" w:color="auto" w:fill="auto"/>
            <w:vAlign w:val="center"/>
            <w:hideMark/>
          </w:tcPr>
          <w:p w:rsidR="005D63C0" w:rsidRDefault="005D63C0" w:rsidP="004230B1">
            <w:pPr>
              <w:jc w:val="left"/>
              <w:rPr>
                <w:szCs w:val="24"/>
              </w:rPr>
            </w:pPr>
            <w:r w:rsidRPr="00D97A12">
              <w:rPr>
                <w:rFonts w:hint="eastAsia"/>
                <w:szCs w:val="24"/>
              </w:rPr>
              <w:t>选用教材、自编教材</w:t>
            </w:r>
          </w:p>
          <w:p w:rsidR="005D63C0" w:rsidRPr="00D97A12" w:rsidRDefault="005D63C0" w:rsidP="004230B1">
            <w:pPr>
              <w:jc w:val="left"/>
              <w:rPr>
                <w:szCs w:val="24"/>
              </w:rPr>
            </w:pPr>
            <w:r w:rsidRPr="00D97A12">
              <w:rPr>
                <w:rFonts w:hint="eastAsia"/>
                <w:szCs w:val="24"/>
              </w:rPr>
              <w:t>情况</w:t>
            </w:r>
          </w:p>
        </w:tc>
      </w:tr>
      <w:tr w:rsidR="005D63C0" w:rsidRPr="0098704B" w:rsidTr="005D63C0">
        <w:trPr>
          <w:trHeight w:val="103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Default="005D63C0" w:rsidP="00855C20">
            <w:pPr>
              <w:jc w:val="center"/>
            </w:pPr>
            <w:r w:rsidRPr="0098704B">
              <w:rPr>
                <w:rFonts w:hint="eastAsia"/>
              </w:rPr>
              <w:t>专业教学</w:t>
            </w:r>
          </w:p>
          <w:p w:rsidR="005D63C0" w:rsidRPr="0098704B" w:rsidRDefault="005D63C0" w:rsidP="00855C20">
            <w:pPr>
              <w:jc w:val="center"/>
            </w:pPr>
            <w:r w:rsidRPr="0098704B">
              <w:rPr>
                <w:rFonts w:hint="eastAsia"/>
              </w:rPr>
              <w:t>质量</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达成专业教学质量标准要求；达成专业人才培养方案中的“培养标准与要求”；学生参加省级及以上学科专业竞赛成绩好；学生获取职业资格证书达到专业建设规划要求；教学质量管理规范且闭环运行。</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达到教学质量标准、人才培养方案、专业建设规划相关要求情况</w:t>
            </w:r>
          </w:p>
        </w:tc>
      </w:tr>
      <w:tr w:rsidR="005D63C0" w:rsidRPr="0098704B" w:rsidTr="005D63C0">
        <w:trPr>
          <w:trHeight w:val="2670"/>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Default="005D63C0" w:rsidP="00855C20">
            <w:pPr>
              <w:jc w:val="center"/>
            </w:pPr>
            <w:r w:rsidRPr="0098704B">
              <w:rPr>
                <w:rFonts w:hint="eastAsia"/>
              </w:rPr>
              <w:t>实践教学</w:t>
            </w:r>
          </w:p>
          <w:p w:rsidR="005D63C0" w:rsidRPr="0098704B" w:rsidRDefault="005D63C0" w:rsidP="00855C20">
            <w:pPr>
              <w:jc w:val="center"/>
            </w:pPr>
            <w:r w:rsidRPr="0098704B">
              <w:rPr>
                <w:rFonts w:hint="eastAsia"/>
              </w:rPr>
              <w:t>体系建设</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构建了完整的实践教学体系，能达成学生能力培养目标。具有稳定的、能基本满足学生实践教学需要的校内外实践教学基地，人才培养方案所列实验实训的开出率达100%，有开放性实验室，课余时间周开放时间不低于10小时，且管理规范。</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人才培养方案、实验实训开出率、实验室开放情况</w:t>
            </w:r>
          </w:p>
        </w:tc>
      </w:tr>
      <w:tr w:rsidR="005D63C0" w:rsidRPr="0098704B" w:rsidTr="005D63C0">
        <w:trPr>
          <w:trHeight w:val="1830"/>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Default="005D63C0" w:rsidP="00855C20">
            <w:pPr>
              <w:jc w:val="center"/>
            </w:pPr>
            <w:r w:rsidRPr="0098704B">
              <w:rPr>
                <w:rFonts w:hint="eastAsia"/>
              </w:rPr>
              <w:t>开放共享</w:t>
            </w:r>
          </w:p>
          <w:p w:rsidR="005D63C0" w:rsidRPr="0098704B" w:rsidRDefault="005D63C0" w:rsidP="00855C20">
            <w:pPr>
              <w:jc w:val="center"/>
            </w:pPr>
            <w:r w:rsidRPr="0098704B">
              <w:rPr>
                <w:rFonts w:hint="eastAsia"/>
              </w:rPr>
              <w:t>情况</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已建设开放的</w:t>
            </w:r>
            <w:proofErr w:type="gramStart"/>
            <w:r w:rsidRPr="0098704B">
              <w:rPr>
                <w:rFonts w:hint="eastAsia"/>
              </w:rPr>
              <w:t>云空间</w:t>
            </w:r>
            <w:proofErr w:type="gramEnd"/>
            <w:r w:rsidRPr="0098704B">
              <w:rPr>
                <w:rFonts w:hint="eastAsia"/>
              </w:rPr>
              <w:t>课程和在线开放课程并开通较为畅通的共享渠道，课程网上共享已运行1年以上并不少于8000的点击量，受到好评。</w:t>
            </w:r>
          </w:p>
        </w:tc>
        <w:tc>
          <w:tcPr>
            <w:tcW w:w="1418" w:type="dxa"/>
            <w:shd w:val="clear" w:color="auto" w:fill="auto"/>
            <w:vAlign w:val="center"/>
            <w:hideMark/>
          </w:tcPr>
          <w:p w:rsidR="005D63C0" w:rsidRPr="00D97A12" w:rsidRDefault="005D63C0" w:rsidP="004230B1">
            <w:pPr>
              <w:jc w:val="left"/>
              <w:rPr>
                <w:szCs w:val="24"/>
              </w:rPr>
            </w:pPr>
            <w:proofErr w:type="gramStart"/>
            <w:r w:rsidRPr="00D97A12">
              <w:rPr>
                <w:rFonts w:hint="eastAsia"/>
                <w:szCs w:val="24"/>
              </w:rPr>
              <w:t>云空间</w:t>
            </w:r>
            <w:proofErr w:type="gramEnd"/>
            <w:r w:rsidRPr="00D97A12">
              <w:rPr>
                <w:rFonts w:hint="eastAsia"/>
                <w:szCs w:val="24"/>
              </w:rPr>
              <w:t>课程和在线开放课程开放共享情况</w:t>
            </w:r>
          </w:p>
        </w:tc>
      </w:tr>
      <w:tr w:rsidR="005D63C0" w:rsidRPr="0098704B" w:rsidTr="005D63C0">
        <w:trPr>
          <w:trHeight w:val="1155"/>
        </w:trPr>
        <w:tc>
          <w:tcPr>
            <w:tcW w:w="1276" w:type="dxa"/>
            <w:vMerge/>
            <w:vAlign w:val="center"/>
            <w:hideMark/>
          </w:tcPr>
          <w:p w:rsidR="005D63C0" w:rsidRPr="0098704B" w:rsidRDefault="005D63C0" w:rsidP="0098704B"/>
        </w:tc>
        <w:tc>
          <w:tcPr>
            <w:tcW w:w="1418" w:type="dxa"/>
            <w:shd w:val="clear" w:color="000000" w:fill="FFFFFF"/>
            <w:vAlign w:val="center"/>
            <w:hideMark/>
          </w:tcPr>
          <w:p w:rsidR="005D63C0" w:rsidRPr="0098704B" w:rsidRDefault="005D63C0" w:rsidP="00855C20">
            <w:pPr>
              <w:jc w:val="center"/>
            </w:pPr>
            <w:r w:rsidRPr="0098704B">
              <w:rPr>
                <w:rFonts w:hint="eastAsia"/>
              </w:rPr>
              <w:t>教学研究</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团队成员人均每年发表与专业相关教学改革或行业技术应用论文1篇以上；立项建设省级及以上教学研究改革项目1项以上或立项建设校级质量工程1项；指导学生申请立项3项以上省级及以上大学生创新创业项目，指导学生发表论文2篇或省部级以上学科专业竞赛获奖3人次/年以上。</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论文、 教改立项、在线开放课程、优秀课程、大创项目、学科专业竞赛等</w:t>
            </w:r>
          </w:p>
        </w:tc>
      </w:tr>
      <w:tr w:rsidR="005D63C0" w:rsidRPr="0098704B" w:rsidTr="005D63C0">
        <w:trPr>
          <w:trHeight w:val="885"/>
        </w:trPr>
        <w:tc>
          <w:tcPr>
            <w:tcW w:w="1276" w:type="dxa"/>
            <w:vMerge w:val="restart"/>
            <w:shd w:val="clear" w:color="auto" w:fill="auto"/>
            <w:vAlign w:val="center"/>
            <w:hideMark/>
          </w:tcPr>
          <w:p w:rsidR="005D63C0" w:rsidRPr="0098704B" w:rsidRDefault="005D63C0" w:rsidP="0098704B">
            <w:r w:rsidRPr="0098704B">
              <w:rPr>
                <w:rFonts w:hint="eastAsia"/>
              </w:rPr>
              <w:t>5.人才培养质量和社会声誉（15分）</w:t>
            </w:r>
          </w:p>
        </w:tc>
        <w:tc>
          <w:tcPr>
            <w:tcW w:w="1418" w:type="dxa"/>
            <w:shd w:val="clear" w:color="auto" w:fill="auto"/>
            <w:vAlign w:val="center"/>
            <w:hideMark/>
          </w:tcPr>
          <w:p w:rsidR="005D63C0" w:rsidRDefault="005D63C0" w:rsidP="00855C20">
            <w:pPr>
              <w:jc w:val="center"/>
            </w:pPr>
            <w:r w:rsidRPr="0098704B">
              <w:rPr>
                <w:rFonts w:hint="eastAsia"/>
              </w:rPr>
              <w:t>人才培养</w:t>
            </w:r>
          </w:p>
          <w:p w:rsidR="005D63C0" w:rsidRPr="0098704B" w:rsidRDefault="005D63C0" w:rsidP="00855C20">
            <w:pPr>
              <w:jc w:val="center"/>
            </w:pPr>
            <w:r w:rsidRPr="0098704B">
              <w:rPr>
                <w:rFonts w:hint="eastAsia"/>
              </w:rPr>
              <w:t>质量</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毕业生与专业相关的职业证书考试通过率高，达同类院校同类专业先进行列；学生参加省厅和国家组织的学科专业竞赛取得良好成绩，达到同类院校先进行列；专业毕业生就业率达到98%以上。</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职业资格证书、学科专业竞赛成绩、毕业生就业与深造、特色作用等情况</w:t>
            </w:r>
          </w:p>
        </w:tc>
      </w:tr>
      <w:tr w:rsidR="005D63C0" w:rsidRPr="0098704B" w:rsidTr="005D63C0">
        <w:trPr>
          <w:trHeight w:val="88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社会声誉</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招生第一志愿录取，录取分数线逐年提高。学生参加学科专业竞赛成绩居省内同类院校同类专业前列；毕业生的综合评价好，平均薪酬逐年提高。</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用人单位调查、专业在社会上的影响</w:t>
            </w:r>
          </w:p>
        </w:tc>
      </w:tr>
      <w:tr w:rsidR="005D63C0" w:rsidRPr="0098704B" w:rsidTr="005D63C0">
        <w:trPr>
          <w:trHeight w:val="645"/>
        </w:trPr>
        <w:tc>
          <w:tcPr>
            <w:tcW w:w="1276" w:type="dxa"/>
            <w:vMerge/>
            <w:vAlign w:val="center"/>
            <w:hideMark/>
          </w:tcPr>
          <w:p w:rsidR="005D63C0" w:rsidRPr="0098704B" w:rsidRDefault="005D63C0" w:rsidP="0098704B"/>
        </w:tc>
        <w:tc>
          <w:tcPr>
            <w:tcW w:w="1418" w:type="dxa"/>
            <w:shd w:val="clear" w:color="auto" w:fill="auto"/>
            <w:vAlign w:val="center"/>
            <w:hideMark/>
          </w:tcPr>
          <w:p w:rsidR="005D63C0" w:rsidRPr="0098704B" w:rsidRDefault="005D63C0" w:rsidP="00855C20">
            <w:pPr>
              <w:jc w:val="center"/>
            </w:pPr>
            <w:r w:rsidRPr="0098704B">
              <w:rPr>
                <w:rFonts w:hint="eastAsia"/>
              </w:rPr>
              <w:t>特色培育</w:t>
            </w:r>
          </w:p>
        </w:tc>
        <w:tc>
          <w:tcPr>
            <w:tcW w:w="5386" w:type="dxa"/>
            <w:shd w:val="clear" w:color="auto" w:fill="auto"/>
            <w:vAlign w:val="center"/>
            <w:hideMark/>
          </w:tcPr>
          <w:p w:rsidR="005D63C0" w:rsidRPr="0098704B" w:rsidRDefault="005D63C0" w:rsidP="009F65DA">
            <w:pPr>
              <w:ind w:firstLineChars="200" w:firstLine="480"/>
            </w:pPr>
            <w:r w:rsidRPr="0098704B">
              <w:rPr>
                <w:rFonts w:hint="eastAsia"/>
              </w:rPr>
              <w:t>在立德树人、课程</w:t>
            </w:r>
            <w:proofErr w:type="gramStart"/>
            <w:r w:rsidRPr="0098704B">
              <w:rPr>
                <w:rFonts w:hint="eastAsia"/>
              </w:rPr>
              <w:t>思政教育</w:t>
            </w:r>
            <w:proofErr w:type="gramEnd"/>
            <w:r w:rsidRPr="0098704B">
              <w:rPr>
                <w:rFonts w:hint="eastAsia"/>
              </w:rPr>
              <w:t>教学和“六位一体、交叉复合培养应用型人才”及校内实践教学等方面有特色、有成效。特色对达成人才培养目标和提高教学质量作用大，效果明显。</w:t>
            </w:r>
          </w:p>
        </w:tc>
        <w:tc>
          <w:tcPr>
            <w:tcW w:w="1418" w:type="dxa"/>
            <w:shd w:val="clear" w:color="auto" w:fill="auto"/>
            <w:vAlign w:val="center"/>
            <w:hideMark/>
          </w:tcPr>
          <w:p w:rsidR="005D63C0" w:rsidRPr="00D97A12" w:rsidRDefault="005D63C0" w:rsidP="004230B1">
            <w:pPr>
              <w:jc w:val="left"/>
              <w:rPr>
                <w:szCs w:val="24"/>
              </w:rPr>
            </w:pPr>
            <w:r w:rsidRPr="00D97A12">
              <w:rPr>
                <w:rFonts w:hint="eastAsia"/>
                <w:szCs w:val="24"/>
              </w:rPr>
              <w:t>特色培育及成效</w:t>
            </w:r>
          </w:p>
        </w:tc>
      </w:tr>
    </w:tbl>
    <w:p w:rsidR="00D97A12" w:rsidRDefault="00D97A12" w:rsidP="00E26D36">
      <w:pPr>
        <w:pStyle w:val="a3"/>
      </w:pPr>
      <w:r>
        <w:br w:type="page"/>
      </w:r>
      <w:bookmarkStart w:id="3" w:name="_Toc45290836"/>
      <w:r w:rsidR="00507453" w:rsidRPr="00507453">
        <w:rPr>
          <w:rFonts w:hint="eastAsia"/>
        </w:rPr>
        <w:lastRenderedPageBreak/>
        <w:t>在线开放课程项目验收评审标准</w:t>
      </w:r>
      <w:bookmarkEnd w:id="3"/>
    </w:p>
    <w:tbl>
      <w:tblPr>
        <w:tblW w:w="9356" w:type="dxa"/>
        <w:tblInd w:w="-459" w:type="dxa"/>
        <w:tblLook w:val="04A0" w:firstRow="1" w:lastRow="0" w:firstColumn="1" w:lastColumn="0" w:noHBand="0" w:noVBand="1"/>
      </w:tblPr>
      <w:tblGrid>
        <w:gridCol w:w="1276"/>
        <w:gridCol w:w="1276"/>
        <w:gridCol w:w="5386"/>
        <w:gridCol w:w="1418"/>
      </w:tblGrid>
      <w:tr w:rsidR="005D63C0" w:rsidRPr="00557C8A" w:rsidTr="005D63C0">
        <w:trPr>
          <w:trHeight w:val="679"/>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二级指标</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557C8A" w:rsidRDefault="005D63C0" w:rsidP="00376520">
            <w:pPr>
              <w:jc w:val="center"/>
              <w:rPr>
                <w:b/>
              </w:rPr>
            </w:pPr>
            <w:r w:rsidRPr="00557C8A">
              <w:rPr>
                <w:rFonts w:hint="eastAsia"/>
                <w:b/>
              </w:rPr>
              <w:t>验收成果（或内容）</w:t>
            </w:r>
          </w:p>
        </w:tc>
      </w:tr>
      <w:tr w:rsidR="005D63C0" w:rsidRPr="00507453" w:rsidTr="005D63C0">
        <w:trPr>
          <w:trHeight w:val="645"/>
        </w:trPr>
        <w:tc>
          <w:tcPr>
            <w:tcW w:w="1276" w:type="dxa"/>
            <w:vMerge w:val="restart"/>
            <w:tcBorders>
              <w:top w:val="nil"/>
              <w:left w:val="single" w:sz="4" w:space="0" w:color="auto"/>
              <w:bottom w:val="nil"/>
              <w:right w:val="single" w:sz="4" w:space="0" w:color="auto"/>
            </w:tcBorders>
            <w:shd w:val="clear" w:color="000000" w:fill="FFFFFF"/>
            <w:vAlign w:val="center"/>
            <w:hideMark/>
          </w:tcPr>
          <w:p w:rsidR="005D63C0" w:rsidRPr="00507453" w:rsidRDefault="005D63C0" w:rsidP="00507453">
            <w:r w:rsidRPr="00507453">
              <w:rPr>
                <w:rFonts w:hint="eastAsia"/>
              </w:rPr>
              <w:t>1.建设思路与实施（25分）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建设思路</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rPr>
                <w:color w:val="000000"/>
              </w:rPr>
            </w:pPr>
            <w:r w:rsidRPr="00507453">
              <w:rPr>
                <w:rFonts w:hint="eastAsia"/>
                <w:color w:val="000000"/>
              </w:rPr>
              <w:t>落实立德树人根本任务，以学生发展为中心，坚持育人为本，德育为先，能力为重；突出实践教学，积极开展产学研合作教育，培养高素质应用型人才，注重因材施教，思路清晰。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开放课程</w:t>
            </w:r>
          </w:p>
          <w:p w:rsidR="005D63C0" w:rsidRPr="00507453" w:rsidRDefault="005D63C0" w:rsidP="004230B1">
            <w:pPr>
              <w:jc w:val="left"/>
            </w:pPr>
            <w:r w:rsidRPr="00507453">
              <w:rPr>
                <w:rFonts w:hint="eastAsia"/>
              </w:rPr>
              <w:t>说课视频</w:t>
            </w:r>
          </w:p>
        </w:tc>
      </w:tr>
      <w:tr w:rsidR="005D63C0" w:rsidRPr="00507453" w:rsidTr="005D63C0">
        <w:trPr>
          <w:trHeight w:val="810"/>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课程教学目标</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rPr>
                <w:color w:val="000000"/>
              </w:rPr>
            </w:pPr>
            <w:r w:rsidRPr="00507453">
              <w:rPr>
                <w:rFonts w:hint="eastAsia"/>
                <w:color w:val="000000"/>
              </w:rPr>
              <w:t>按专业人才培养方案制定的思想道德素质、知识、能力、素质要求，提出明确的、与专业人才培养方案要求相吻合的课程教学目标（包含思想道德、知识、能力、素质四个方面的内容）。</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课程标准</w:t>
            </w:r>
          </w:p>
        </w:tc>
      </w:tr>
      <w:tr w:rsidR="005D63C0" w:rsidRPr="00507453" w:rsidTr="005D63C0">
        <w:trPr>
          <w:trHeight w:val="1050"/>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教学内容</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教学内容能够支持教学目标的达成，教学内容能反映行业企业相关管理与技术先进水平；突出学生专业应用能力培养，着力培养学生的专业能力、创新意识。课程教学环节设计科学，合理分配教学时间，理论联系实际，课内课外有机结合；与同类课程比较，本课程教学有实质创新，具有一定特色。</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课程标准、课程教学</w:t>
            </w:r>
          </w:p>
          <w:p w:rsidR="005D63C0" w:rsidRPr="00507453" w:rsidRDefault="005D63C0" w:rsidP="004230B1">
            <w:pPr>
              <w:jc w:val="left"/>
            </w:pPr>
            <w:r w:rsidRPr="00507453">
              <w:rPr>
                <w:rFonts w:hint="eastAsia"/>
              </w:rPr>
              <w:t>设计（教案）</w:t>
            </w:r>
          </w:p>
        </w:tc>
      </w:tr>
      <w:tr w:rsidR="005D63C0" w:rsidRPr="00507453" w:rsidTr="005D63C0">
        <w:trPr>
          <w:trHeight w:val="1065"/>
        </w:trPr>
        <w:tc>
          <w:tcPr>
            <w:tcW w:w="1276" w:type="dxa"/>
            <w:vMerge/>
            <w:tcBorders>
              <w:top w:val="nil"/>
              <w:left w:val="single" w:sz="4" w:space="0" w:color="auto"/>
              <w:bottom w:val="nil"/>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教学方法和手段</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教学方法和手段的运用适应教学内容的需要，能够支持实践课程教学目标的达成；能根据课程内容和学习者特点，采用启发式、参与式、讨论式等教学方式，鼓励教师进行翻转课堂教学。能有效利用“世界大学城”云平台或超星等云平台和学校现有的信息化教学资源组织教学，有效调动学生学习的积极性、主动性。与同类课程比较，本课程在教学方法上有实质创新。</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完整的课程教学设计；1次线上线下结合的公开示范课程</w:t>
            </w:r>
          </w:p>
        </w:tc>
      </w:tr>
      <w:tr w:rsidR="005D63C0" w:rsidRPr="00507453" w:rsidTr="005D63C0">
        <w:trPr>
          <w:trHeight w:val="327"/>
        </w:trPr>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D63C0" w:rsidRPr="00507453" w:rsidRDefault="005D63C0" w:rsidP="00507453">
            <w:r w:rsidRPr="00507453">
              <w:rPr>
                <w:rFonts w:hint="eastAsia"/>
              </w:rPr>
              <w:t>2.课程建设团队（10分）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Default="005D63C0" w:rsidP="002767F5">
            <w:pPr>
              <w:jc w:val="center"/>
              <w:rPr>
                <w:color w:val="000000"/>
              </w:rPr>
            </w:pPr>
            <w:r w:rsidRPr="00507453">
              <w:rPr>
                <w:rFonts w:hint="eastAsia"/>
                <w:color w:val="000000"/>
              </w:rPr>
              <w:t>课程</w:t>
            </w:r>
          </w:p>
          <w:p w:rsidR="005D63C0" w:rsidRPr="00507453" w:rsidRDefault="005D63C0" w:rsidP="002767F5">
            <w:pPr>
              <w:jc w:val="center"/>
              <w:rPr>
                <w:color w:val="000000"/>
              </w:rPr>
            </w:pPr>
            <w:r w:rsidRPr="00507453">
              <w:rPr>
                <w:rFonts w:hint="eastAsia"/>
                <w:color w:val="000000"/>
              </w:rPr>
              <w:t>负责人</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B028C0">
            <w:pPr>
              <w:spacing w:line="288" w:lineRule="auto"/>
              <w:ind w:firstLineChars="200" w:firstLine="480"/>
            </w:pPr>
            <w:r w:rsidRPr="00507453">
              <w:rPr>
                <w:rFonts w:hint="eastAsia"/>
              </w:rPr>
              <w:t>具有良好师德师风，讲师及以上职称；有清晰的符合学校办学定位与培养目标要求的应用型人才培养理念；组织协调能力强，教学能力强；为“双师双能型”教师。</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理念、职称、教学能力、协调能力</w:t>
            </w:r>
          </w:p>
        </w:tc>
      </w:tr>
      <w:tr w:rsidR="005D63C0" w:rsidRPr="00507453" w:rsidTr="005D63C0">
        <w:trPr>
          <w:trHeight w:val="2596"/>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rPr>
                <w:color w:val="000000"/>
              </w:rPr>
            </w:pPr>
            <w:r w:rsidRPr="00507453">
              <w:rPr>
                <w:rFonts w:hint="eastAsia"/>
                <w:color w:val="000000"/>
              </w:rPr>
              <w:t>团队建设</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能够贯彻落实立德树人根本任务，师德师风好，教学效果优良。成员知识结构、年龄结构合理；能利用社会资源提升教师专业水平和实践能力，“双师双能团队”建设有成效。有团队建设计划及建设成果。</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团队师德师风、结构、双</w:t>
            </w:r>
            <w:proofErr w:type="gramStart"/>
            <w:r w:rsidRPr="00507453">
              <w:rPr>
                <w:rFonts w:hint="eastAsia"/>
              </w:rPr>
              <w:t>师素质</w:t>
            </w:r>
            <w:proofErr w:type="gramEnd"/>
          </w:p>
        </w:tc>
      </w:tr>
      <w:tr w:rsidR="005D63C0" w:rsidRPr="00507453" w:rsidTr="005D63C0">
        <w:trPr>
          <w:trHeight w:val="1413"/>
        </w:trPr>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5D63C0" w:rsidRPr="00507453" w:rsidRDefault="005D63C0" w:rsidP="00507453">
            <w:r w:rsidRPr="00507453">
              <w:rPr>
                <w:rFonts w:hint="eastAsia"/>
              </w:rPr>
              <w:lastRenderedPageBreak/>
              <w:t>3.课程资源建设（40分）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课程标准与教案</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制订了课程标准且符合要求。有完整的课程教案，教案能支持达成课程教学目标对教学内容的要求。</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课程标准、课程教案</w:t>
            </w:r>
          </w:p>
        </w:tc>
      </w:tr>
      <w:tr w:rsidR="005D63C0" w:rsidRPr="00507453" w:rsidTr="005D63C0">
        <w:trPr>
          <w:trHeight w:val="82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空间课程建设</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在“世界大学城”或超星云平台上建设本门课程，</w:t>
            </w:r>
            <w:proofErr w:type="gramStart"/>
            <w:r w:rsidRPr="00507453">
              <w:rPr>
                <w:rFonts w:hint="eastAsia"/>
              </w:rPr>
              <w:t>云空间</w:t>
            </w:r>
            <w:proofErr w:type="gramEnd"/>
            <w:r w:rsidRPr="00507453">
              <w:rPr>
                <w:rFonts w:hint="eastAsia"/>
              </w:rPr>
              <w:t>课程内容包括课程标准（或课程教学大纲）、教学内容设计及每次课的教学设计。建有空间课程资源库。组织学生参与空间课程建设和利用空间课程教学。</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jc w:val="left"/>
            </w:pPr>
            <w:r w:rsidRPr="00507453">
              <w:rPr>
                <w:rFonts w:hint="eastAsia"/>
              </w:rPr>
              <w:t>空间课程、空间资源</w:t>
            </w:r>
          </w:p>
          <w:p w:rsidR="005D63C0" w:rsidRPr="00507453" w:rsidRDefault="005D63C0" w:rsidP="004230B1">
            <w:pPr>
              <w:jc w:val="left"/>
            </w:pPr>
            <w:r w:rsidRPr="00507453">
              <w:rPr>
                <w:rFonts w:hint="eastAsia"/>
              </w:rPr>
              <w:t>建设及利用</w:t>
            </w:r>
          </w:p>
        </w:tc>
      </w:tr>
      <w:tr w:rsidR="005D63C0" w:rsidRPr="00507453" w:rsidTr="005D63C0">
        <w:trPr>
          <w:trHeight w:val="319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2767F5">
            <w:pPr>
              <w:jc w:val="center"/>
            </w:pPr>
            <w:r w:rsidRPr="00507453">
              <w:rPr>
                <w:rFonts w:hint="eastAsia"/>
              </w:rPr>
              <w:t>教学录像</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课程教学有教学录像，教学录像（教学微视频）与课程标准要求匹配，突出实践教学；课程视频录像拍摄和制作规范、符合相关技术要求，完成课程所有视频，</w:t>
            </w:r>
            <w:proofErr w:type="gramStart"/>
            <w:r w:rsidRPr="00507453">
              <w:rPr>
                <w:rFonts w:hint="eastAsia"/>
              </w:rPr>
              <w:t>每次课短视频</w:t>
            </w:r>
            <w:proofErr w:type="gramEnd"/>
            <w:r w:rsidRPr="00507453">
              <w:rPr>
                <w:rFonts w:hint="eastAsia"/>
              </w:rPr>
              <w:t>达到10分钟左右，并在世界大学城网络</w:t>
            </w:r>
            <w:proofErr w:type="gramStart"/>
            <w:r w:rsidRPr="00507453">
              <w:rPr>
                <w:rFonts w:hint="eastAsia"/>
              </w:rPr>
              <w:t>云空间</w:t>
            </w:r>
            <w:proofErr w:type="gramEnd"/>
            <w:r w:rsidRPr="00507453">
              <w:rPr>
                <w:rFonts w:hint="eastAsia"/>
              </w:rPr>
              <w:t>上展播，能展现课堂教学活动实况，录像制作水平较高，图像、声音播放清晰流畅。</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教学录像</w:t>
            </w:r>
          </w:p>
        </w:tc>
      </w:tr>
      <w:tr w:rsidR="005D63C0" w:rsidRPr="00507453" w:rsidTr="005D63C0">
        <w:trPr>
          <w:trHeight w:val="102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Default="005D63C0" w:rsidP="002767F5">
            <w:pPr>
              <w:jc w:val="center"/>
            </w:pPr>
            <w:r w:rsidRPr="00507453">
              <w:rPr>
                <w:rFonts w:hint="eastAsia"/>
              </w:rPr>
              <w:t>教学资源与学习</w:t>
            </w:r>
          </w:p>
          <w:p w:rsidR="005D63C0" w:rsidRPr="00507453" w:rsidRDefault="005D63C0" w:rsidP="002767F5">
            <w:pPr>
              <w:jc w:val="center"/>
            </w:pPr>
            <w:r w:rsidRPr="00507453">
              <w:rPr>
                <w:rFonts w:hint="eastAsia"/>
              </w:rPr>
              <w:t>支持</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376520">
            <w:pPr>
              <w:ind w:firstLineChars="200" w:firstLine="480"/>
            </w:pPr>
            <w:r w:rsidRPr="00507453">
              <w:rPr>
                <w:rFonts w:hint="eastAsia"/>
              </w:rPr>
              <w:t>能够为学生提供（或与学生共建）丰富且有效的课外学习资源，并指导学生获取或使用学习资源；持续更新和完善课程教学资源；关注学生不同特点和个性差异，为学生的学习提供足够的支持与指导，包括学习方法的指导、课程答疑、作业（考核）反馈等。</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jc w:val="left"/>
            </w:pPr>
            <w:r w:rsidRPr="00507453">
              <w:rPr>
                <w:rFonts w:hint="eastAsia"/>
              </w:rPr>
              <w:t>教学资源、教学支持</w:t>
            </w:r>
          </w:p>
        </w:tc>
      </w:tr>
      <w:tr w:rsidR="005D63C0" w:rsidRPr="00507453" w:rsidTr="005D63C0">
        <w:trPr>
          <w:trHeight w:val="174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pPr>
            <w:r w:rsidRPr="00507453">
              <w:rPr>
                <w:rFonts w:hint="eastAsia"/>
              </w:rPr>
              <w:t>课程考核</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依据课程教学目标设计考核内容和方法，考核过程有标准、有记录；能够及时向学生反馈考核结果。建有试题库。试卷命题、批改阅卷、分析、成绩记录、装订规范，无差错。</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spacing w:line="276" w:lineRule="auto"/>
              <w:jc w:val="left"/>
            </w:pPr>
            <w:r w:rsidRPr="00507453">
              <w:rPr>
                <w:rFonts w:hint="eastAsia"/>
              </w:rPr>
              <w:t>试题库建设、试卷</w:t>
            </w:r>
          </w:p>
          <w:p w:rsidR="005D63C0" w:rsidRPr="00507453" w:rsidRDefault="005D63C0" w:rsidP="004230B1">
            <w:pPr>
              <w:spacing w:line="276" w:lineRule="auto"/>
              <w:jc w:val="left"/>
            </w:pPr>
            <w:r w:rsidRPr="00507453">
              <w:rPr>
                <w:rFonts w:hint="eastAsia"/>
              </w:rPr>
              <w:t>资料等</w:t>
            </w:r>
          </w:p>
        </w:tc>
      </w:tr>
      <w:tr w:rsidR="005D63C0" w:rsidRPr="00507453" w:rsidTr="005D63C0">
        <w:trPr>
          <w:trHeight w:val="780"/>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507453" w:rsidRDefault="005D63C0" w:rsidP="00507453">
            <w:r w:rsidRPr="00507453">
              <w:rPr>
                <w:rFonts w:hint="eastAsia"/>
              </w:rPr>
              <w:t>4.建设成果（25分）</w:t>
            </w:r>
          </w:p>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教学研究</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团队成员人均每年发表与专业相关教学改革或行业技术应用论文1篇以上，或立项建设省级以上教学研究改革项目1项以上。</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4230B1">
            <w:pPr>
              <w:spacing w:line="276" w:lineRule="auto"/>
              <w:jc w:val="left"/>
            </w:pPr>
            <w:r w:rsidRPr="00507453">
              <w:rPr>
                <w:rFonts w:hint="eastAsia"/>
              </w:rPr>
              <w:t>论文、</w:t>
            </w:r>
          </w:p>
          <w:p w:rsidR="005D63C0" w:rsidRPr="00507453" w:rsidRDefault="005D63C0" w:rsidP="004230B1">
            <w:pPr>
              <w:spacing w:line="276" w:lineRule="auto"/>
              <w:jc w:val="left"/>
            </w:pPr>
            <w:r w:rsidRPr="00507453">
              <w:rPr>
                <w:rFonts w:hint="eastAsia"/>
              </w:rPr>
              <w:t>课题等</w:t>
            </w:r>
          </w:p>
        </w:tc>
      </w:tr>
      <w:tr w:rsidR="005D63C0" w:rsidRPr="00507453" w:rsidTr="005D63C0">
        <w:trPr>
          <w:trHeight w:val="70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教材选用</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rPr>
                <w:color w:val="000000"/>
              </w:rPr>
            </w:pPr>
            <w:r w:rsidRPr="00507453">
              <w:rPr>
                <w:rFonts w:hint="eastAsia"/>
                <w:color w:val="000000"/>
              </w:rPr>
              <w:t>教材选用以课程教学大纲为依据，选用近三年出版新教材、规划教材、省部级以上优秀教材，或自编适应应用型人才培养的教材。</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教材选用与编写</w:t>
            </w:r>
          </w:p>
        </w:tc>
      </w:tr>
      <w:tr w:rsidR="005D63C0" w:rsidRPr="00507453" w:rsidTr="005D63C0">
        <w:trPr>
          <w:trHeight w:val="1065"/>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000000" w:fill="FFFFFF"/>
            <w:vAlign w:val="center"/>
            <w:hideMark/>
          </w:tcPr>
          <w:p w:rsidR="005D63C0" w:rsidRPr="00507453" w:rsidRDefault="005D63C0" w:rsidP="00533C96">
            <w:pPr>
              <w:spacing w:line="276" w:lineRule="auto"/>
              <w:jc w:val="center"/>
              <w:rPr>
                <w:color w:val="000000"/>
              </w:rPr>
            </w:pPr>
            <w:r w:rsidRPr="00507453">
              <w:rPr>
                <w:rFonts w:hint="eastAsia"/>
                <w:color w:val="000000"/>
              </w:rPr>
              <w:t>应用推广</w:t>
            </w:r>
          </w:p>
        </w:tc>
        <w:tc>
          <w:tcPr>
            <w:tcW w:w="5386" w:type="dxa"/>
            <w:tcBorders>
              <w:top w:val="single" w:sz="4" w:space="0" w:color="auto"/>
              <w:left w:val="nil"/>
              <w:bottom w:val="single" w:sz="4" w:space="0" w:color="auto"/>
              <w:right w:val="single" w:sz="4" w:space="0" w:color="000000"/>
            </w:tcBorders>
            <w:shd w:val="clear" w:color="000000" w:fill="FFFFFF"/>
            <w:vAlign w:val="center"/>
            <w:hideMark/>
          </w:tcPr>
          <w:p w:rsidR="005D63C0" w:rsidRPr="00507453" w:rsidRDefault="005D63C0" w:rsidP="00533C96">
            <w:pPr>
              <w:spacing w:line="276" w:lineRule="auto"/>
              <w:ind w:firstLineChars="200" w:firstLine="480"/>
            </w:pPr>
            <w:r w:rsidRPr="00507453">
              <w:rPr>
                <w:rFonts w:hint="eastAsia"/>
              </w:rPr>
              <w:t>知识产权清晰。原创性资源不低于90%，非原创性资源获得许可使用的授权。严格遵守国家网络与信息安全管理规范，依法依规开展教学活动；完成1轮以上在任教班级的推广和使用；使用效果好，学生评价高；建设成果起到良好的示范作用，对教学改革及提高人才培养质量起到积极的促进作用。</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课程教学应用、推进教学改革作用</w:t>
            </w:r>
          </w:p>
        </w:tc>
      </w:tr>
      <w:tr w:rsidR="005D63C0" w:rsidRPr="00507453" w:rsidTr="005D63C0">
        <w:trPr>
          <w:trHeight w:val="72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533C96">
            <w:pPr>
              <w:spacing w:line="276" w:lineRule="auto"/>
              <w:jc w:val="center"/>
              <w:rPr>
                <w:color w:val="000000"/>
              </w:rPr>
            </w:pPr>
            <w:r w:rsidRPr="00507453">
              <w:rPr>
                <w:rFonts w:hint="eastAsia"/>
                <w:color w:val="000000"/>
              </w:rPr>
              <w:t>教学效果评价</w:t>
            </w:r>
          </w:p>
        </w:tc>
        <w:tc>
          <w:tcPr>
            <w:tcW w:w="5386" w:type="dxa"/>
            <w:tcBorders>
              <w:top w:val="single" w:sz="4" w:space="0" w:color="auto"/>
              <w:left w:val="nil"/>
              <w:bottom w:val="single" w:sz="4" w:space="0" w:color="auto"/>
              <w:right w:val="single" w:sz="4" w:space="0" w:color="000000"/>
            </w:tcBorders>
            <w:shd w:val="clear" w:color="auto" w:fill="auto"/>
            <w:vAlign w:val="center"/>
            <w:hideMark/>
          </w:tcPr>
          <w:p w:rsidR="005D63C0" w:rsidRPr="00507453" w:rsidRDefault="005D63C0" w:rsidP="00533C96">
            <w:pPr>
              <w:spacing w:line="276" w:lineRule="auto"/>
              <w:ind w:firstLineChars="200" w:firstLine="480"/>
            </w:pPr>
            <w:r w:rsidRPr="00507453">
              <w:rPr>
                <w:rFonts w:hint="eastAsia"/>
              </w:rPr>
              <w:t>课程教学受到学生喜欢，学生评价在本学院排名前20%；同行和领导（督导、专家）对课程教学质量评价全部优秀。</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学生、同行和领导教学评价</w:t>
            </w:r>
          </w:p>
        </w:tc>
      </w:tr>
      <w:tr w:rsidR="005D63C0" w:rsidRPr="00507453" w:rsidTr="005D63C0">
        <w:trPr>
          <w:trHeight w:val="750"/>
        </w:trPr>
        <w:tc>
          <w:tcPr>
            <w:tcW w:w="1276" w:type="dxa"/>
            <w:vMerge/>
            <w:tcBorders>
              <w:top w:val="nil"/>
              <w:left w:val="single" w:sz="4" w:space="0" w:color="auto"/>
              <w:bottom w:val="single" w:sz="4" w:space="0" w:color="auto"/>
              <w:right w:val="single" w:sz="4" w:space="0" w:color="auto"/>
            </w:tcBorders>
            <w:vAlign w:val="center"/>
            <w:hideMark/>
          </w:tcPr>
          <w:p w:rsidR="005D63C0" w:rsidRPr="00507453" w:rsidRDefault="005D63C0" w:rsidP="00507453"/>
        </w:tc>
        <w:tc>
          <w:tcPr>
            <w:tcW w:w="1276"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533C96">
            <w:pPr>
              <w:spacing w:line="276" w:lineRule="auto"/>
              <w:jc w:val="center"/>
              <w:rPr>
                <w:color w:val="000000"/>
              </w:rPr>
            </w:pPr>
            <w:r w:rsidRPr="00507453">
              <w:rPr>
                <w:rFonts w:hint="eastAsia"/>
                <w:color w:val="000000"/>
              </w:rPr>
              <w:t>开放共享情况</w:t>
            </w:r>
          </w:p>
        </w:tc>
        <w:tc>
          <w:tcPr>
            <w:tcW w:w="5386" w:type="dxa"/>
            <w:tcBorders>
              <w:top w:val="single" w:sz="4" w:space="0" w:color="auto"/>
              <w:left w:val="nil"/>
              <w:bottom w:val="single" w:sz="4" w:space="0" w:color="auto"/>
              <w:right w:val="single" w:sz="4" w:space="0" w:color="000000"/>
            </w:tcBorders>
            <w:shd w:val="clear" w:color="auto" w:fill="auto"/>
            <w:vAlign w:val="center"/>
            <w:hideMark/>
          </w:tcPr>
          <w:p w:rsidR="005D63C0" w:rsidRPr="00507453" w:rsidRDefault="005D63C0" w:rsidP="00533C96">
            <w:pPr>
              <w:spacing w:line="276" w:lineRule="auto"/>
              <w:ind w:firstLineChars="200" w:firstLine="480"/>
            </w:pPr>
            <w:r w:rsidRPr="00507453">
              <w:rPr>
                <w:rFonts w:hint="eastAsia"/>
              </w:rPr>
              <w:t>已建设开放的</w:t>
            </w:r>
            <w:proofErr w:type="gramStart"/>
            <w:r w:rsidRPr="00507453">
              <w:rPr>
                <w:rFonts w:hint="eastAsia"/>
              </w:rPr>
              <w:t>云空间</w:t>
            </w:r>
            <w:proofErr w:type="gramEnd"/>
            <w:r w:rsidRPr="00507453">
              <w:rPr>
                <w:rFonts w:hint="eastAsia"/>
              </w:rPr>
              <w:t>课程并开通较为畅通的共享渠道，课程网上共享已运行1年以上并不少于5000的点击量，受到好评。</w:t>
            </w:r>
          </w:p>
        </w:tc>
        <w:tc>
          <w:tcPr>
            <w:tcW w:w="1418" w:type="dxa"/>
            <w:tcBorders>
              <w:top w:val="nil"/>
              <w:left w:val="nil"/>
              <w:bottom w:val="single" w:sz="4" w:space="0" w:color="auto"/>
              <w:right w:val="single" w:sz="4" w:space="0" w:color="auto"/>
            </w:tcBorders>
            <w:shd w:val="clear" w:color="auto" w:fill="auto"/>
            <w:vAlign w:val="center"/>
            <w:hideMark/>
          </w:tcPr>
          <w:p w:rsidR="005D63C0" w:rsidRPr="00507453" w:rsidRDefault="005D63C0" w:rsidP="004230B1">
            <w:pPr>
              <w:spacing w:line="276" w:lineRule="auto"/>
              <w:jc w:val="left"/>
            </w:pPr>
            <w:r w:rsidRPr="00507453">
              <w:rPr>
                <w:rFonts w:hint="eastAsia"/>
              </w:rPr>
              <w:t>开放共享情况统计</w:t>
            </w:r>
          </w:p>
        </w:tc>
      </w:tr>
    </w:tbl>
    <w:p w:rsidR="00557C8A" w:rsidRDefault="00557C8A" w:rsidP="00A21F5E">
      <w:pPr>
        <w:ind w:firstLineChars="200" w:firstLine="480"/>
      </w:pPr>
      <w:r>
        <w:br w:type="page"/>
      </w:r>
    </w:p>
    <w:p w:rsidR="009129D4" w:rsidRDefault="009129D4" w:rsidP="009129D4">
      <w:pPr>
        <w:pStyle w:val="a3"/>
      </w:pPr>
      <w:bookmarkStart w:id="4" w:name="_Toc45290838"/>
      <w:r w:rsidRPr="009129D4">
        <w:rPr>
          <w:rFonts w:hint="eastAsia"/>
        </w:rPr>
        <w:lastRenderedPageBreak/>
        <w:t>大学生校外实践教学基地验收评审标准</w:t>
      </w:r>
      <w:bookmarkEnd w:id="4"/>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5528"/>
        <w:gridCol w:w="1418"/>
      </w:tblGrid>
      <w:tr w:rsidR="005D63C0" w:rsidRPr="00867B59" w:rsidTr="005D63C0">
        <w:trPr>
          <w:trHeight w:val="600"/>
          <w:tblHeader/>
        </w:trPr>
        <w:tc>
          <w:tcPr>
            <w:tcW w:w="1276" w:type="dxa"/>
            <w:shd w:val="clear" w:color="auto" w:fill="auto"/>
            <w:vAlign w:val="center"/>
            <w:hideMark/>
          </w:tcPr>
          <w:p w:rsidR="005D63C0" w:rsidRPr="00867B59" w:rsidRDefault="005D63C0" w:rsidP="006D1DF6">
            <w:pPr>
              <w:jc w:val="center"/>
              <w:rPr>
                <w:b/>
              </w:rPr>
            </w:pPr>
            <w:r w:rsidRPr="00867B59">
              <w:rPr>
                <w:rFonts w:hint="eastAsia"/>
                <w:b/>
              </w:rPr>
              <w:t>一级指标</w:t>
            </w:r>
          </w:p>
        </w:tc>
        <w:tc>
          <w:tcPr>
            <w:tcW w:w="1276" w:type="dxa"/>
            <w:shd w:val="clear" w:color="auto" w:fill="auto"/>
            <w:vAlign w:val="center"/>
            <w:hideMark/>
          </w:tcPr>
          <w:p w:rsidR="005D63C0" w:rsidRPr="00867B59" w:rsidRDefault="005D63C0" w:rsidP="006D1DF6">
            <w:pPr>
              <w:jc w:val="center"/>
              <w:rPr>
                <w:b/>
              </w:rPr>
            </w:pPr>
            <w:r w:rsidRPr="00867B59">
              <w:rPr>
                <w:rFonts w:hint="eastAsia"/>
                <w:b/>
              </w:rPr>
              <w:t>二级指标</w:t>
            </w:r>
          </w:p>
        </w:tc>
        <w:tc>
          <w:tcPr>
            <w:tcW w:w="5528" w:type="dxa"/>
            <w:shd w:val="clear" w:color="auto" w:fill="auto"/>
            <w:vAlign w:val="center"/>
            <w:hideMark/>
          </w:tcPr>
          <w:p w:rsidR="005D63C0" w:rsidRPr="00867B59" w:rsidRDefault="005D63C0" w:rsidP="006D1DF6">
            <w:pPr>
              <w:jc w:val="center"/>
              <w:rPr>
                <w:b/>
              </w:rPr>
            </w:pPr>
            <w:r w:rsidRPr="00867B59">
              <w:rPr>
                <w:rFonts w:hint="eastAsia"/>
                <w:b/>
              </w:rPr>
              <w:t>指标内涵及相关主要观测点</w:t>
            </w:r>
          </w:p>
        </w:tc>
        <w:tc>
          <w:tcPr>
            <w:tcW w:w="1418" w:type="dxa"/>
            <w:shd w:val="clear" w:color="auto" w:fill="auto"/>
            <w:vAlign w:val="center"/>
            <w:hideMark/>
          </w:tcPr>
          <w:p w:rsidR="005D63C0" w:rsidRPr="00867B59" w:rsidRDefault="005D63C0" w:rsidP="006D1DF6">
            <w:pPr>
              <w:jc w:val="center"/>
              <w:rPr>
                <w:b/>
              </w:rPr>
            </w:pPr>
            <w:r w:rsidRPr="00867B59">
              <w:rPr>
                <w:rFonts w:hint="eastAsia"/>
                <w:b/>
              </w:rPr>
              <w:t>验收成果（或内容）</w:t>
            </w:r>
          </w:p>
        </w:tc>
      </w:tr>
      <w:tr w:rsidR="005D63C0" w:rsidRPr="009129D4" w:rsidTr="005D63C0">
        <w:trPr>
          <w:trHeight w:val="645"/>
        </w:trPr>
        <w:tc>
          <w:tcPr>
            <w:tcW w:w="1276" w:type="dxa"/>
            <w:vMerge w:val="restart"/>
            <w:shd w:val="clear" w:color="auto" w:fill="auto"/>
            <w:vAlign w:val="center"/>
            <w:hideMark/>
          </w:tcPr>
          <w:p w:rsidR="005D63C0" w:rsidRPr="009129D4" w:rsidRDefault="005D63C0" w:rsidP="009129D4">
            <w:r w:rsidRPr="009129D4">
              <w:rPr>
                <w:rFonts w:hint="eastAsia"/>
              </w:rPr>
              <w:t>1.建设情况（50分）</w:t>
            </w:r>
          </w:p>
        </w:tc>
        <w:tc>
          <w:tcPr>
            <w:tcW w:w="1276" w:type="dxa"/>
            <w:vMerge w:val="restart"/>
            <w:shd w:val="clear" w:color="auto" w:fill="auto"/>
            <w:vAlign w:val="center"/>
            <w:hideMark/>
          </w:tcPr>
          <w:p w:rsidR="005D63C0" w:rsidRPr="009129D4" w:rsidRDefault="005D63C0" w:rsidP="009129D4">
            <w:r w:rsidRPr="009129D4">
              <w:rPr>
                <w:rFonts w:hint="eastAsia"/>
              </w:rPr>
              <w:t>师资建设</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基地建设了一支不少于3人的兼职指导教师队伍，有协议、有教学安排，符合学校兼职教师管理要求。实践教学基地为学校教师提供培训条件，建设期内至少接纳过学校专业教师3人假期实践。</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兼职教师聘任与管理、兼职教师工作安排、专业教师实践情况</w:t>
            </w:r>
          </w:p>
        </w:tc>
      </w:tr>
      <w:tr w:rsidR="005D63C0" w:rsidRPr="009129D4" w:rsidTr="005D63C0">
        <w:trPr>
          <w:trHeight w:val="70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兼职指导教师（双师型）承担学校相关课程的教学或讲座等，参与毕业论文（设计）指导、共建教学资源等。</w:t>
            </w:r>
          </w:p>
        </w:tc>
        <w:tc>
          <w:tcPr>
            <w:tcW w:w="1418" w:type="dxa"/>
            <w:vMerge/>
            <w:vAlign w:val="center"/>
            <w:hideMark/>
          </w:tcPr>
          <w:p w:rsidR="005D63C0" w:rsidRPr="009129D4" w:rsidRDefault="005D63C0" w:rsidP="004230B1">
            <w:pPr>
              <w:jc w:val="left"/>
            </w:pP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条件建设</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基地建设有协议。基地能提供学生进行契合度较高的专业实践。基地安全、环保符合国家标准，应急设施和措施完备，软硬件设施完善，满足实践教学需要。</w:t>
            </w:r>
          </w:p>
        </w:tc>
        <w:tc>
          <w:tcPr>
            <w:tcW w:w="1418" w:type="dxa"/>
            <w:vMerge w:val="restart"/>
            <w:shd w:val="clear" w:color="auto" w:fill="auto"/>
            <w:vAlign w:val="center"/>
            <w:hideMark/>
          </w:tcPr>
          <w:p w:rsidR="005D63C0" w:rsidRDefault="005D63C0" w:rsidP="004230B1">
            <w:pPr>
              <w:jc w:val="left"/>
            </w:pPr>
            <w:r w:rsidRPr="009129D4">
              <w:rPr>
                <w:rFonts w:hint="eastAsia"/>
              </w:rPr>
              <w:t>条件建设</w:t>
            </w:r>
          </w:p>
          <w:p w:rsidR="005D63C0" w:rsidRPr="009129D4" w:rsidRDefault="005D63C0" w:rsidP="004230B1">
            <w:pPr>
              <w:jc w:val="left"/>
            </w:pPr>
            <w:r w:rsidRPr="009129D4">
              <w:rPr>
                <w:rFonts w:hint="eastAsia"/>
              </w:rPr>
              <w:t>情况</w:t>
            </w: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与实验室和实验教学示范中心等校内实践实验场地有机构成实践教学目标达成体系。</w:t>
            </w:r>
          </w:p>
        </w:tc>
        <w:tc>
          <w:tcPr>
            <w:tcW w:w="1418" w:type="dxa"/>
            <w:vMerge/>
            <w:vAlign w:val="center"/>
            <w:hideMark/>
          </w:tcPr>
          <w:p w:rsidR="005D63C0" w:rsidRPr="009129D4" w:rsidRDefault="005D63C0" w:rsidP="004230B1">
            <w:pPr>
              <w:jc w:val="left"/>
            </w:pPr>
          </w:p>
        </w:tc>
      </w:tr>
      <w:tr w:rsidR="005D63C0" w:rsidRPr="009129D4" w:rsidTr="005D63C0">
        <w:trPr>
          <w:trHeight w:val="70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管理制度</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校外实践教学运行、学生管理、安全保障、资金使用等规章制度完善。</w:t>
            </w:r>
          </w:p>
        </w:tc>
        <w:tc>
          <w:tcPr>
            <w:tcW w:w="1418" w:type="dxa"/>
            <w:vMerge w:val="restart"/>
            <w:shd w:val="clear" w:color="auto" w:fill="auto"/>
            <w:vAlign w:val="center"/>
            <w:hideMark/>
          </w:tcPr>
          <w:p w:rsidR="005D63C0" w:rsidRDefault="005D63C0" w:rsidP="004230B1">
            <w:pPr>
              <w:jc w:val="left"/>
            </w:pPr>
            <w:r w:rsidRPr="009129D4">
              <w:rPr>
                <w:rFonts w:hint="eastAsia"/>
              </w:rPr>
              <w:t>基地运行</w:t>
            </w:r>
          </w:p>
          <w:p w:rsidR="005D63C0" w:rsidRPr="009129D4" w:rsidRDefault="005D63C0" w:rsidP="004230B1">
            <w:pPr>
              <w:jc w:val="left"/>
            </w:pPr>
            <w:r w:rsidRPr="009129D4">
              <w:rPr>
                <w:rFonts w:hint="eastAsia"/>
              </w:rPr>
              <w:t>制度</w:t>
            </w:r>
          </w:p>
        </w:tc>
      </w:tr>
      <w:tr w:rsidR="005D63C0" w:rsidRPr="009129D4" w:rsidTr="005D63C0">
        <w:trPr>
          <w:trHeight w:val="702"/>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管理目标责任明确，运行机制合理；基地面向学校其他学科专业开放，建立了开放共享机制。</w:t>
            </w:r>
          </w:p>
        </w:tc>
        <w:tc>
          <w:tcPr>
            <w:tcW w:w="1418" w:type="dxa"/>
            <w:vMerge/>
            <w:vAlign w:val="center"/>
            <w:hideMark/>
          </w:tcPr>
          <w:p w:rsidR="005D63C0" w:rsidRPr="009129D4" w:rsidRDefault="005D63C0" w:rsidP="004230B1">
            <w:pPr>
              <w:jc w:val="left"/>
            </w:pPr>
          </w:p>
        </w:tc>
      </w:tr>
      <w:tr w:rsidR="005D63C0" w:rsidRPr="009129D4" w:rsidTr="005D63C0">
        <w:trPr>
          <w:trHeight w:val="765"/>
        </w:trPr>
        <w:tc>
          <w:tcPr>
            <w:tcW w:w="1276" w:type="dxa"/>
            <w:vMerge/>
            <w:vAlign w:val="center"/>
            <w:hideMark/>
          </w:tcPr>
          <w:p w:rsidR="005D63C0" w:rsidRPr="009129D4" w:rsidRDefault="005D63C0" w:rsidP="009129D4"/>
        </w:tc>
        <w:tc>
          <w:tcPr>
            <w:tcW w:w="1276" w:type="dxa"/>
            <w:vMerge w:val="restart"/>
            <w:shd w:val="clear" w:color="auto" w:fill="auto"/>
            <w:vAlign w:val="center"/>
            <w:hideMark/>
          </w:tcPr>
          <w:p w:rsidR="005D63C0" w:rsidRPr="009129D4" w:rsidRDefault="005D63C0" w:rsidP="009129D4">
            <w:r w:rsidRPr="009129D4">
              <w:rPr>
                <w:rFonts w:hint="eastAsia"/>
              </w:rPr>
              <w:t>实践教学</w:t>
            </w:r>
          </w:p>
        </w:tc>
        <w:tc>
          <w:tcPr>
            <w:tcW w:w="5528" w:type="dxa"/>
            <w:shd w:val="clear" w:color="auto" w:fill="auto"/>
            <w:vAlign w:val="center"/>
            <w:hideMark/>
          </w:tcPr>
          <w:p w:rsidR="005D63C0" w:rsidRPr="009129D4" w:rsidRDefault="005D63C0" w:rsidP="002E7C96">
            <w:pPr>
              <w:spacing w:line="276" w:lineRule="auto"/>
            </w:pPr>
            <w:r w:rsidRPr="009129D4">
              <w:rPr>
                <w:rFonts w:hint="eastAsia"/>
              </w:rPr>
              <w:t>按专业培养目标要求，在人才培养方案中构建了完整的实践教学课程体系，且能支持人才培养方案中“培养标准与要求”之能力培养目标。实践教学课程学时学分符合教育部相关文件要求。</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实践教学体系、实践教学方案、课程建设、学生实习见习、毕业论文（设计）指导、学生就业情况</w:t>
            </w:r>
          </w:p>
        </w:tc>
      </w:tr>
      <w:tr w:rsidR="005D63C0" w:rsidRPr="009129D4" w:rsidTr="005D63C0">
        <w:trPr>
          <w:trHeight w:val="64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基地人员参与制定实践课程教学目标、实践教学方案和考核标准，共同开发课程和实践项目，建设期内，企业参与建设校级优秀课程不少于2门，校企共建课程1门。</w:t>
            </w:r>
          </w:p>
        </w:tc>
        <w:tc>
          <w:tcPr>
            <w:tcW w:w="1418" w:type="dxa"/>
            <w:vMerge/>
            <w:vAlign w:val="center"/>
            <w:hideMark/>
          </w:tcPr>
          <w:p w:rsidR="005D63C0" w:rsidRPr="009129D4" w:rsidRDefault="005D63C0" w:rsidP="004230B1">
            <w:pPr>
              <w:jc w:val="left"/>
            </w:pPr>
          </w:p>
        </w:tc>
      </w:tr>
      <w:tr w:rsidR="005D63C0" w:rsidRPr="009129D4" w:rsidTr="005D63C0">
        <w:trPr>
          <w:trHeight w:val="750"/>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2E7C96">
            <w:pPr>
              <w:spacing w:line="276" w:lineRule="auto"/>
            </w:pPr>
            <w:r w:rsidRPr="009129D4">
              <w:rPr>
                <w:rFonts w:hint="eastAsia"/>
              </w:rPr>
              <w:t>共同指导学生实践，建设期内每年实习（见习）人数工科专业不少于20人次、文科专业不少于10人次，实践教学文档齐备。</w:t>
            </w:r>
          </w:p>
        </w:tc>
        <w:tc>
          <w:tcPr>
            <w:tcW w:w="1418" w:type="dxa"/>
            <w:vMerge/>
            <w:vAlign w:val="center"/>
            <w:hideMark/>
          </w:tcPr>
          <w:p w:rsidR="005D63C0" w:rsidRPr="009129D4" w:rsidRDefault="005D63C0" w:rsidP="004230B1">
            <w:pPr>
              <w:jc w:val="left"/>
            </w:pPr>
          </w:p>
        </w:tc>
      </w:tr>
      <w:tr w:rsidR="005D63C0" w:rsidRPr="009129D4" w:rsidTr="005D63C0">
        <w:trPr>
          <w:trHeight w:val="765"/>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9129D4"/>
        </w:tc>
        <w:tc>
          <w:tcPr>
            <w:tcW w:w="5528" w:type="dxa"/>
            <w:shd w:val="clear" w:color="auto" w:fill="auto"/>
            <w:vAlign w:val="center"/>
            <w:hideMark/>
          </w:tcPr>
          <w:p w:rsidR="005D63C0" w:rsidRPr="009129D4" w:rsidRDefault="005D63C0" w:rsidP="009129D4">
            <w:r w:rsidRPr="009129D4">
              <w:rPr>
                <w:rFonts w:hint="eastAsia"/>
              </w:rPr>
              <w:t>在基地实习的毕业生论文（设计）选题主要来源于该基地实践；聘请的来自于基地的兼职教师作为毕业论文（设计）第二指导教师，参与指导毕业生毕业论文（设计）人数不少于15人。</w:t>
            </w:r>
          </w:p>
        </w:tc>
        <w:tc>
          <w:tcPr>
            <w:tcW w:w="1418" w:type="dxa"/>
            <w:vMerge/>
            <w:vAlign w:val="center"/>
            <w:hideMark/>
          </w:tcPr>
          <w:p w:rsidR="005D63C0" w:rsidRPr="009129D4" w:rsidRDefault="005D63C0" w:rsidP="004230B1">
            <w:pPr>
              <w:jc w:val="left"/>
            </w:pPr>
          </w:p>
        </w:tc>
      </w:tr>
      <w:tr w:rsidR="005D63C0" w:rsidRPr="009129D4" w:rsidTr="005D63C0">
        <w:trPr>
          <w:trHeight w:val="720"/>
        </w:trPr>
        <w:tc>
          <w:tcPr>
            <w:tcW w:w="1276" w:type="dxa"/>
            <w:vMerge w:val="restart"/>
            <w:shd w:val="clear" w:color="auto" w:fill="auto"/>
            <w:vAlign w:val="center"/>
            <w:hideMark/>
          </w:tcPr>
          <w:p w:rsidR="005D63C0" w:rsidRPr="009129D4" w:rsidRDefault="005D63C0" w:rsidP="009129D4">
            <w:pPr>
              <w:rPr>
                <w:color w:val="000000"/>
              </w:rPr>
            </w:pPr>
            <w:r w:rsidRPr="009129D4">
              <w:rPr>
                <w:rFonts w:hint="eastAsia"/>
                <w:color w:val="000000"/>
              </w:rPr>
              <w:t>2.运行情况（10分）</w:t>
            </w:r>
          </w:p>
        </w:tc>
        <w:tc>
          <w:tcPr>
            <w:tcW w:w="1276" w:type="dxa"/>
            <w:shd w:val="clear" w:color="auto" w:fill="auto"/>
            <w:vAlign w:val="center"/>
            <w:hideMark/>
          </w:tcPr>
          <w:p w:rsidR="005D63C0" w:rsidRPr="009129D4" w:rsidRDefault="005D63C0" w:rsidP="002E7C96">
            <w:pPr>
              <w:jc w:val="center"/>
            </w:pPr>
            <w:r w:rsidRPr="009129D4">
              <w:rPr>
                <w:rFonts w:hint="eastAsia"/>
              </w:rPr>
              <w:t>学生实践指导</w:t>
            </w:r>
          </w:p>
        </w:tc>
        <w:tc>
          <w:tcPr>
            <w:tcW w:w="5528" w:type="dxa"/>
            <w:shd w:val="clear" w:color="auto" w:fill="auto"/>
            <w:vAlign w:val="center"/>
            <w:hideMark/>
          </w:tcPr>
          <w:p w:rsidR="005D63C0" w:rsidRPr="009129D4" w:rsidRDefault="005D63C0" w:rsidP="009129D4">
            <w:r w:rsidRPr="009129D4">
              <w:rPr>
                <w:rFonts w:hint="eastAsia"/>
              </w:rPr>
              <w:t>场地、设备设施能满足学生实践需要，有兼职教师指导，指导有计划与总结，学生实践记录完备。</w:t>
            </w:r>
          </w:p>
        </w:tc>
        <w:tc>
          <w:tcPr>
            <w:tcW w:w="1418" w:type="dxa"/>
            <w:shd w:val="clear" w:color="auto" w:fill="auto"/>
            <w:vAlign w:val="center"/>
            <w:hideMark/>
          </w:tcPr>
          <w:p w:rsidR="005D63C0" w:rsidRDefault="005D63C0" w:rsidP="004230B1">
            <w:pPr>
              <w:jc w:val="left"/>
            </w:pPr>
            <w:r w:rsidRPr="009129D4">
              <w:rPr>
                <w:rFonts w:hint="eastAsia"/>
              </w:rPr>
              <w:t>学生实践</w:t>
            </w:r>
          </w:p>
          <w:p w:rsidR="005D63C0" w:rsidRPr="009129D4" w:rsidRDefault="005D63C0" w:rsidP="004230B1">
            <w:pPr>
              <w:jc w:val="left"/>
            </w:pPr>
            <w:r w:rsidRPr="009129D4">
              <w:rPr>
                <w:rFonts w:hint="eastAsia"/>
              </w:rPr>
              <w:t>报告、接纳</w:t>
            </w:r>
            <w:r w:rsidRPr="009129D4">
              <w:rPr>
                <w:rFonts w:hint="eastAsia"/>
              </w:rPr>
              <w:lastRenderedPageBreak/>
              <w:t>学生人数、指导情况</w:t>
            </w:r>
          </w:p>
        </w:tc>
      </w:tr>
      <w:tr w:rsidR="005D63C0" w:rsidRPr="009129D4" w:rsidTr="005D63C0">
        <w:trPr>
          <w:trHeight w:val="660"/>
        </w:trPr>
        <w:tc>
          <w:tcPr>
            <w:tcW w:w="1276" w:type="dxa"/>
            <w:vMerge/>
            <w:vAlign w:val="center"/>
            <w:hideMark/>
          </w:tcPr>
          <w:p w:rsidR="005D63C0" w:rsidRPr="009129D4" w:rsidRDefault="005D63C0" w:rsidP="009129D4">
            <w:pPr>
              <w:rPr>
                <w:color w:val="000000"/>
              </w:rPr>
            </w:pPr>
          </w:p>
        </w:tc>
        <w:tc>
          <w:tcPr>
            <w:tcW w:w="1276" w:type="dxa"/>
            <w:shd w:val="clear" w:color="auto" w:fill="auto"/>
            <w:vAlign w:val="center"/>
            <w:hideMark/>
          </w:tcPr>
          <w:p w:rsidR="005D63C0" w:rsidRPr="009129D4" w:rsidRDefault="005D63C0" w:rsidP="002E7C96">
            <w:pPr>
              <w:jc w:val="center"/>
            </w:pPr>
            <w:r w:rsidRPr="009129D4">
              <w:rPr>
                <w:rFonts w:hint="eastAsia"/>
              </w:rPr>
              <w:t>开放共享</w:t>
            </w:r>
          </w:p>
        </w:tc>
        <w:tc>
          <w:tcPr>
            <w:tcW w:w="5528" w:type="dxa"/>
            <w:shd w:val="clear" w:color="auto" w:fill="auto"/>
            <w:vAlign w:val="center"/>
            <w:hideMark/>
          </w:tcPr>
          <w:p w:rsidR="005D63C0" w:rsidRPr="009129D4" w:rsidRDefault="005D63C0" w:rsidP="009129D4">
            <w:r w:rsidRPr="009129D4">
              <w:rPr>
                <w:rFonts w:hint="eastAsia"/>
              </w:rPr>
              <w:t>基地面向学校其他学科专业开放， 与其他学科专业开放共享，有共享协议、共享记录。</w:t>
            </w:r>
          </w:p>
        </w:tc>
        <w:tc>
          <w:tcPr>
            <w:tcW w:w="1418" w:type="dxa"/>
            <w:shd w:val="clear" w:color="auto" w:fill="auto"/>
            <w:vAlign w:val="center"/>
            <w:hideMark/>
          </w:tcPr>
          <w:p w:rsidR="005D63C0" w:rsidRDefault="005D63C0" w:rsidP="004230B1">
            <w:pPr>
              <w:jc w:val="left"/>
              <w:rPr>
                <w:color w:val="000000"/>
              </w:rPr>
            </w:pPr>
            <w:r w:rsidRPr="009129D4">
              <w:rPr>
                <w:rFonts w:hint="eastAsia"/>
                <w:color w:val="000000"/>
              </w:rPr>
              <w:t>开放共享</w:t>
            </w:r>
          </w:p>
          <w:p w:rsidR="005D63C0" w:rsidRPr="009129D4" w:rsidRDefault="005D63C0" w:rsidP="004230B1">
            <w:pPr>
              <w:jc w:val="left"/>
              <w:rPr>
                <w:color w:val="000000"/>
              </w:rPr>
            </w:pPr>
            <w:r w:rsidRPr="009129D4">
              <w:rPr>
                <w:rFonts w:hint="eastAsia"/>
                <w:color w:val="000000"/>
              </w:rPr>
              <w:t>情况</w:t>
            </w:r>
          </w:p>
        </w:tc>
      </w:tr>
      <w:tr w:rsidR="005D63C0" w:rsidRPr="009129D4" w:rsidTr="005D63C0">
        <w:trPr>
          <w:trHeight w:val="855"/>
        </w:trPr>
        <w:tc>
          <w:tcPr>
            <w:tcW w:w="1276" w:type="dxa"/>
            <w:vMerge w:val="restart"/>
            <w:shd w:val="clear" w:color="auto" w:fill="auto"/>
            <w:vAlign w:val="center"/>
            <w:hideMark/>
          </w:tcPr>
          <w:p w:rsidR="005D63C0" w:rsidRPr="009129D4" w:rsidRDefault="005D63C0" w:rsidP="009129D4">
            <w:r w:rsidRPr="009129D4">
              <w:rPr>
                <w:rFonts w:hint="eastAsia"/>
              </w:rPr>
              <w:t>3.建设成效（30分）</w:t>
            </w:r>
          </w:p>
        </w:tc>
        <w:tc>
          <w:tcPr>
            <w:tcW w:w="1276" w:type="dxa"/>
            <w:vMerge w:val="restart"/>
            <w:shd w:val="clear" w:color="auto" w:fill="auto"/>
            <w:vAlign w:val="center"/>
            <w:hideMark/>
          </w:tcPr>
          <w:p w:rsidR="005D63C0" w:rsidRPr="009129D4" w:rsidRDefault="005D63C0" w:rsidP="002E7C96">
            <w:pPr>
              <w:jc w:val="center"/>
            </w:pPr>
            <w:r w:rsidRPr="009129D4">
              <w:rPr>
                <w:rFonts w:hint="eastAsia"/>
              </w:rPr>
              <w:t>建设成效</w:t>
            </w:r>
          </w:p>
        </w:tc>
        <w:tc>
          <w:tcPr>
            <w:tcW w:w="5528" w:type="dxa"/>
            <w:shd w:val="clear" w:color="auto" w:fill="auto"/>
            <w:vAlign w:val="center"/>
            <w:hideMark/>
          </w:tcPr>
          <w:p w:rsidR="005D63C0" w:rsidRPr="009129D4" w:rsidRDefault="005D63C0" w:rsidP="009129D4">
            <w:r w:rsidRPr="009129D4">
              <w:rPr>
                <w:rFonts w:hint="eastAsia"/>
              </w:rPr>
              <w:t>企业参与建设校级优秀课程不少于2门，校企共建课程1门。共同编写教材1本。共同组织的实践课程教学有教学录像，教学录像（教学微视频）与课程标准（或教学大纲）匹配。</w:t>
            </w:r>
          </w:p>
        </w:tc>
        <w:tc>
          <w:tcPr>
            <w:tcW w:w="1418" w:type="dxa"/>
            <w:vMerge w:val="restart"/>
            <w:shd w:val="clear" w:color="auto" w:fill="auto"/>
            <w:vAlign w:val="center"/>
            <w:hideMark/>
          </w:tcPr>
          <w:p w:rsidR="005D63C0" w:rsidRPr="009129D4" w:rsidRDefault="005D63C0" w:rsidP="004230B1">
            <w:pPr>
              <w:jc w:val="left"/>
            </w:pPr>
            <w:r w:rsidRPr="009129D4">
              <w:rPr>
                <w:rFonts w:hint="eastAsia"/>
              </w:rPr>
              <w:t>课程建设、教材建设、学生大创项目、 教学成果奖、学生在基地就业情况等</w:t>
            </w:r>
          </w:p>
        </w:tc>
      </w:tr>
      <w:tr w:rsidR="005D63C0" w:rsidRPr="009129D4" w:rsidTr="005D63C0">
        <w:trPr>
          <w:trHeight w:val="739"/>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2E7C96">
            <w:pPr>
              <w:jc w:val="center"/>
            </w:pPr>
          </w:p>
        </w:tc>
        <w:tc>
          <w:tcPr>
            <w:tcW w:w="5528" w:type="dxa"/>
            <w:shd w:val="clear" w:color="auto" w:fill="auto"/>
            <w:vAlign w:val="center"/>
            <w:hideMark/>
          </w:tcPr>
          <w:p w:rsidR="005D63C0" w:rsidRPr="009129D4" w:rsidRDefault="005D63C0" w:rsidP="009129D4">
            <w:r w:rsidRPr="009129D4">
              <w:rPr>
                <w:rFonts w:hint="eastAsia"/>
              </w:rPr>
              <w:t>指导学生申请至少1项省级及以上大学生创新创业项目；申报立项1项以</w:t>
            </w:r>
            <w:proofErr w:type="gramStart"/>
            <w:r w:rsidRPr="009129D4">
              <w:rPr>
                <w:rFonts w:hint="eastAsia"/>
              </w:rPr>
              <w:t>上校级</w:t>
            </w:r>
            <w:proofErr w:type="gramEnd"/>
            <w:r w:rsidRPr="009129D4">
              <w:rPr>
                <w:rFonts w:hint="eastAsia"/>
              </w:rPr>
              <w:t>教学改革和质量工程项目或申请校级以上教学成果奖1项。</w:t>
            </w:r>
          </w:p>
        </w:tc>
        <w:tc>
          <w:tcPr>
            <w:tcW w:w="1418" w:type="dxa"/>
            <w:vMerge/>
            <w:vAlign w:val="center"/>
            <w:hideMark/>
          </w:tcPr>
          <w:p w:rsidR="005D63C0" w:rsidRPr="009129D4" w:rsidRDefault="005D63C0" w:rsidP="004230B1">
            <w:pPr>
              <w:jc w:val="left"/>
            </w:pPr>
          </w:p>
        </w:tc>
      </w:tr>
      <w:tr w:rsidR="005D63C0" w:rsidRPr="009129D4" w:rsidTr="005D63C0">
        <w:trPr>
          <w:trHeight w:val="690"/>
        </w:trPr>
        <w:tc>
          <w:tcPr>
            <w:tcW w:w="1276" w:type="dxa"/>
            <w:vMerge/>
            <w:vAlign w:val="center"/>
            <w:hideMark/>
          </w:tcPr>
          <w:p w:rsidR="005D63C0" w:rsidRPr="009129D4" w:rsidRDefault="005D63C0" w:rsidP="009129D4"/>
        </w:tc>
        <w:tc>
          <w:tcPr>
            <w:tcW w:w="1276" w:type="dxa"/>
            <w:vMerge/>
            <w:vAlign w:val="center"/>
            <w:hideMark/>
          </w:tcPr>
          <w:p w:rsidR="005D63C0" w:rsidRPr="009129D4" w:rsidRDefault="005D63C0" w:rsidP="002E7C96">
            <w:pPr>
              <w:jc w:val="center"/>
            </w:pPr>
          </w:p>
        </w:tc>
        <w:tc>
          <w:tcPr>
            <w:tcW w:w="5528" w:type="dxa"/>
            <w:shd w:val="clear" w:color="auto" w:fill="auto"/>
            <w:vAlign w:val="center"/>
            <w:hideMark/>
          </w:tcPr>
          <w:p w:rsidR="005D63C0" w:rsidRPr="009129D4" w:rsidRDefault="005D63C0" w:rsidP="009129D4">
            <w:r w:rsidRPr="009129D4">
              <w:rPr>
                <w:rFonts w:hint="eastAsia"/>
              </w:rPr>
              <w:t>在基地就业的学生，不少于在基地实习人数的30%，且</w:t>
            </w:r>
            <w:proofErr w:type="gramStart"/>
            <w:r w:rsidRPr="009129D4">
              <w:rPr>
                <w:rFonts w:hint="eastAsia"/>
              </w:rPr>
              <w:t>自基地</w:t>
            </w:r>
            <w:proofErr w:type="gramEnd"/>
            <w:r w:rsidRPr="009129D4">
              <w:rPr>
                <w:rFonts w:hint="eastAsia"/>
              </w:rPr>
              <w:t>建设起连续3年有毕业生在基地就业。</w:t>
            </w:r>
          </w:p>
        </w:tc>
        <w:tc>
          <w:tcPr>
            <w:tcW w:w="1418" w:type="dxa"/>
            <w:vMerge/>
            <w:vAlign w:val="center"/>
            <w:hideMark/>
          </w:tcPr>
          <w:p w:rsidR="005D63C0" w:rsidRPr="009129D4" w:rsidRDefault="005D63C0" w:rsidP="004230B1">
            <w:pPr>
              <w:jc w:val="left"/>
            </w:pPr>
          </w:p>
        </w:tc>
      </w:tr>
      <w:tr w:rsidR="005D63C0" w:rsidRPr="009129D4" w:rsidTr="005D63C0">
        <w:trPr>
          <w:trHeight w:val="840"/>
        </w:trPr>
        <w:tc>
          <w:tcPr>
            <w:tcW w:w="1276" w:type="dxa"/>
            <w:shd w:val="clear" w:color="auto" w:fill="auto"/>
            <w:vAlign w:val="center"/>
            <w:hideMark/>
          </w:tcPr>
          <w:p w:rsidR="005D63C0" w:rsidRPr="009129D4" w:rsidRDefault="005D63C0" w:rsidP="009129D4">
            <w:r w:rsidRPr="009129D4">
              <w:rPr>
                <w:rFonts w:hint="eastAsia"/>
              </w:rPr>
              <w:t>4.特色创新（10分）</w:t>
            </w:r>
          </w:p>
        </w:tc>
        <w:tc>
          <w:tcPr>
            <w:tcW w:w="1276" w:type="dxa"/>
            <w:shd w:val="clear" w:color="auto" w:fill="auto"/>
            <w:vAlign w:val="center"/>
            <w:hideMark/>
          </w:tcPr>
          <w:p w:rsidR="005D63C0" w:rsidRDefault="005D63C0" w:rsidP="002E7C96">
            <w:pPr>
              <w:jc w:val="center"/>
            </w:pPr>
            <w:r w:rsidRPr="009129D4">
              <w:rPr>
                <w:rFonts w:hint="eastAsia"/>
              </w:rPr>
              <w:t>特色与</w:t>
            </w:r>
          </w:p>
          <w:p w:rsidR="005D63C0" w:rsidRPr="009129D4" w:rsidRDefault="005D63C0" w:rsidP="002E7C96">
            <w:pPr>
              <w:jc w:val="center"/>
            </w:pPr>
            <w:r w:rsidRPr="009129D4">
              <w:rPr>
                <w:rFonts w:hint="eastAsia"/>
              </w:rPr>
              <w:t>创新</w:t>
            </w:r>
          </w:p>
        </w:tc>
        <w:tc>
          <w:tcPr>
            <w:tcW w:w="5528" w:type="dxa"/>
            <w:shd w:val="clear" w:color="auto" w:fill="auto"/>
            <w:vAlign w:val="center"/>
            <w:hideMark/>
          </w:tcPr>
          <w:p w:rsidR="005D63C0" w:rsidRPr="009129D4" w:rsidRDefault="005D63C0" w:rsidP="009129D4">
            <w:r w:rsidRPr="009129D4">
              <w:rPr>
                <w:rFonts w:hint="eastAsia"/>
              </w:rPr>
              <w:t>基地建设有自身特色，在师资队伍建设、课程建设、学生实践指导和毕业论文（设计）指导、参与等方面</w:t>
            </w:r>
            <w:proofErr w:type="gramStart"/>
            <w:r w:rsidRPr="009129D4">
              <w:rPr>
                <w:rFonts w:hint="eastAsia"/>
              </w:rPr>
              <w:t>具有成效</w:t>
            </w:r>
            <w:proofErr w:type="gramEnd"/>
            <w:r w:rsidRPr="009129D4">
              <w:rPr>
                <w:rFonts w:hint="eastAsia"/>
              </w:rPr>
              <w:t xml:space="preserve">和创新性做法，具有推广应用价值。 </w:t>
            </w:r>
          </w:p>
        </w:tc>
        <w:tc>
          <w:tcPr>
            <w:tcW w:w="1418" w:type="dxa"/>
            <w:shd w:val="clear" w:color="auto" w:fill="auto"/>
            <w:vAlign w:val="center"/>
            <w:hideMark/>
          </w:tcPr>
          <w:p w:rsidR="005D63C0" w:rsidRPr="009129D4" w:rsidRDefault="005D63C0" w:rsidP="004230B1">
            <w:pPr>
              <w:jc w:val="left"/>
              <w:rPr>
                <w:color w:val="000000"/>
              </w:rPr>
            </w:pPr>
            <w:r w:rsidRPr="009129D4">
              <w:rPr>
                <w:rFonts w:hint="eastAsia"/>
                <w:color w:val="000000"/>
              </w:rPr>
              <w:t>成效与创新情况</w:t>
            </w:r>
          </w:p>
        </w:tc>
      </w:tr>
    </w:tbl>
    <w:p w:rsidR="006D1DF6" w:rsidRDefault="006D1DF6" w:rsidP="005F26BD">
      <w:pPr>
        <w:spacing w:line="264" w:lineRule="auto"/>
      </w:pPr>
      <w:r>
        <w:br w:type="page"/>
      </w:r>
    </w:p>
    <w:p w:rsidR="006D1DF6" w:rsidRDefault="000848C3" w:rsidP="000848C3">
      <w:pPr>
        <w:pStyle w:val="a3"/>
      </w:pPr>
      <w:bookmarkStart w:id="5" w:name="_Toc45290840"/>
      <w:r w:rsidRPr="000848C3">
        <w:rPr>
          <w:rFonts w:hint="eastAsia"/>
        </w:rPr>
        <w:lastRenderedPageBreak/>
        <w:t>高等教育教学改革项目验收评审标准</w:t>
      </w:r>
      <w:bookmarkEnd w:id="5"/>
    </w:p>
    <w:tbl>
      <w:tblPr>
        <w:tblW w:w="9356" w:type="dxa"/>
        <w:tblInd w:w="-459" w:type="dxa"/>
        <w:tblLook w:val="04A0" w:firstRow="1" w:lastRow="0" w:firstColumn="1" w:lastColumn="0" w:noHBand="0" w:noVBand="1"/>
      </w:tblPr>
      <w:tblGrid>
        <w:gridCol w:w="1276"/>
        <w:gridCol w:w="1276"/>
        <w:gridCol w:w="5386"/>
        <w:gridCol w:w="1418"/>
      </w:tblGrid>
      <w:tr w:rsidR="005D63C0" w:rsidRPr="000848C3" w:rsidTr="005D63C0">
        <w:trPr>
          <w:trHeight w:val="600"/>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二级指标</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b/>
              </w:rPr>
            </w:pPr>
            <w:r w:rsidRPr="000848C3">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5D63C0">
            <w:pPr>
              <w:jc w:val="center"/>
              <w:rPr>
                <w:b/>
              </w:rPr>
            </w:pPr>
            <w:r w:rsidRPr="000848C3">
              <w:rPr>
                <w:rFonts w:hint="eastAsia"/>
                <w:b/>
              </w:rPr>
              <w:t>验收成果（或内容）</w:t>
            </w:r>
          </w:p>
        </w:tc>
      </w:tr>
      <w:tr w:rsidR="005D63C0" w:rsidRPr="000848C3" w:rsidTr="005D63C0">
        <w:trPr>
          <w:trHeight w:val="2150"/>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1.改革思路与内容（20分）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改革思路</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落实立德树人根本任务，以学生发展为中心，坚持育人为本，德育为先，能力为重；突出实践教学，积极开展产学研合作教育，培养高素质应用型人才，注重因材施教，思路清晰。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项目实施</w:t>
            </w:r>
          </w:p>
          <w:p w:rsidR="005D63C0" w:rsidRPr="000848C3" w:rsidRDefault="005D63C0" w:rsidP="001F1A7B">
            <w:pPr>
              <w:jc w:val="center"/>
            </w:pPr>
            <w:r w:rsidRPr="000848C3">
              <w:rPr>
                <w:rFonts w:hint="eastAsia"/>
              </w:rPr>
              <w:t>方案</w:t>
            </w:r>
          </w:p>
        </w:tc>
      </w:tr>
      <w:tr w:rsidR="005D63C0" w:rsidRPr="000848C3" w:rsidTr="005D63C0">
        <w:trPr>
          <w:trHeight w:val="2549"/>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改革目标与内容</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制定了符合学校办学指导思想和办学定位的教学改革目标；专业教学改革内容符合专业建设规划和专业人才培养目标要求，教学改革支持人才培养方案“培养标准与要求”达成；项目改革目标与内容明晰。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项目实施</w:t>
            </w:r>
          </w:p>
          <w:p w:rsidR="005D63C0" w:rsidRPr="000848C3" w:rsidRDefault="005D63C0" w:rsidP="001F1A7B">
            <w:pPr>
              <w:jc w:val="center"/>
            </w:pPr>
            <w:r w:rsidRPr="000848C3">
              <w:rPr>
                <w:rFonts w:hint="eastAsia"/>
              </w:rPr>
              <w:t>方案</w:t>
            </w:r>
          </w:p>
        </w:tc>
      </w:tr>
      <w:tr w:rsidR="005D63C0" w:rsidRPr="000848C3" w:rsidTr="005D63C0">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2.改革情况（20分）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改革实施情况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按照既定实施方案进行改革，对于各阶段建设任务及完成情况都有清晰阐述。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方案实施</w:t>
            </w:r>
          </w:p>
          <w:p w:rsidR="005D63C0" w:rsidRPr="000848C3" w:rsidRDefault="005D63C0" w:rsidP="001F1A7B">
            <w:pPr>
              <w:jc w:val="center"/>
            </w:pPr>
            <w:r w:rsidRPr="000848C3">
              <w:rPr>
                <w:rFonts w:hint="eastAsia"/>
              </w:rPr>
              <w:t>情况</w:t>
            </w:r>
          </w:p>
        </w:tc>
      </w:tr>
      <w:tr w:rsidR="005D63C0" w:rsidRPr="000848C3" w:rsidTr="005D63C0">
        <w:trPr>
          <w:trHeight w:val="1781"/>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改革举措</w:t>
            </w:r>
            <w:r w:rsidRPr="000848C3">
              <w:rPr>
                <w:rFonts w:hint="eastAsia"/>
                <w:color w:val="000000"/>
              </w:rPr>
              <w:br/>
              <w:t>落实情况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rPr>
                <w:color w:val="000000"/>
              </w:rPr>
            </w:pPr>
            <w:r w:rsidRPr="000848C3">
              <w:rPr>
                <w:rFonts w:hint="eastAsia"/>
                <w:color w:val="000000"/>
              </w:rPr>
              <w:t>各项改革举措如期实施，计划解决的问题已如期得到解决。项目能够按照既定实施方案进行建设，对于各阶段建设任务及完成情况都有清晰阐述。</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改革举措</w:t>
            </w:r>
          </w:p>
          <w:p w:rsidR="005D63C0" w:rsidRPr="000848C3" w:rsidRDefault="005D63C0" w:rsidP="001F1A7B">
            <w:pPr>
              <w:jc w:val="center"/>
            </w:pPr>
            <w:r w:rsidRPr="000848C3">
              <w:rPr>
                <w:rFonts w:hint="eastAsia"/>
              </w:rPr>
              <w:t>落实情况</w:t>
            </w:r>
          </w:p>
        </w:tc>
      </w:tr>
      <w:tr w:rsidR="005D63C0" w:rsidRPr="000848C3" w:rsidTr="005D63C0">
        <w:trPr>
          <w:trHeight w:val="88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3.成果应用与推广（50分）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建设成果</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教改项目研究对教学有促进，团队成员教学水平有提高。团队成员人均发表与专业相关教学改革或行业技术应用论文1篇以上。</w:t>
            </w:r>
          </w:p>
        </w:tc>
        <w:tc>
          <w:tcPr>
            <w:tcW w:w="1418"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pPr>
            <w:r w:rsidRPr="000848C3">
              <w:rPr>
                <w:rFonts w:hint="eastAsia"/>
              </w:rPr>
              <w:t>教学评价、论文</w:t>
            </w:r>
          </w:p>
        </w:tc>
      </w:tr>
      <w:tr w:rsidR="005D63C0" w:rsidRPr="000848C3" w:rsidTr="005D63C0">
        <w:trPr>
          <w:trHeight w:val="825"/>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rPr>
                <w:color w:val="000000"/>
              </w:rPr>
            </w:pPr>
            <w:r w:rsidRPr="000848C3">
              <w:rPr>
                <w:rFonts w:hint="eastAsia"/>
                <w:color w:val="000000"/>
              </w:rPr>
              <w:t>实践应用情况</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教学改革成果具有理论和现实意义，对推动专业教学改革和教学水平的提高具有可评价的、具体的促进作用；计划解决的问题基本能够得到解决。</w:t>
            </w:r>
          </w:p>
        </w:tc>
        <w:tc>
          <w:tcPr>
            <w:tcW w:w="1418"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1F1A7B">
            <w:pPr>
              <w:jc w:val="center"/>
            </w:pPr>
            <w:r w:rsidRPr="000848C3">
              <w:rPr>
                <w:rFonts w:hint="eastAsia"/>
              </w:rPr>
              <w:t>教改成果应用情况</w:t>
            </w:r>
          </w:p>
        </w:tc>
      </w:tr>
      <w:tr w:rsidR="005D63C0" w:rsidRPr="000848C3" w:rsidTr="005D63C0">
        <w:trPr>
          <w:trHeight w:val="1219"/>
        </w:trPr>
        <w:tc>
          <w:tcPr>
            <w:tcW w:w="1276" w:type="dxa"/>
            <w:vMerge/>
            <w:tcBorders>
              <w:top w:val="nil"/>
              <w:left w:val="single" w:sz="4" w:space="0" w:color="auto"/>
              <w:bottom w:val="single" w:sz="4" w:space="0" w:color="auto"/>
              <w:right w:val="single" w:sz="4" w:space="0" w:color="auto"/>
            </w:tcBorders>
            <w:vAlign w:val="center"/>
            <w:hideMark/>
          </w:tcPr>
          <w:p w:rsidR="005D63C0" w:rsidRPr="000848C3" w:rsidRDefault="005D63C0" w:rsidP="000848C3"/>
        </w:tc>
        <w:tc>
          <w:tcPr>
            <w:tcW w:w="1276"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rPr>
                <w:color w:val="000000"/>
              </w:rPr>
            </w:pPr>
            <w:r w:rsidRPr="000848C3">
              <w:rPr>
                <w:rFonts w:hint="eastAsia"/>
                <w:color w:val="000000"/>
              </w:rPr>
              <w:t>共享</w:t>
            </w:r>
            <w:proofErr w:type="gramStart"/>
            <w:r w:rsidRPr="000848C3">
              <w:rPr>
                <w:rFonts w:hint="eastAsia"/>
                <w:color w:val="000000"/>
              </w:rPr>
              <w:t>和</w:t>
            </w:r>
            <w:proofErr w:type="gramEnd"/>
          </w:p>
          <w:p w:rsidR="005D63C0" w:rsidRPr="000848C3" w:rsidRDefault="005D63C0" w:rsidP="001F1A7B">
            <w:pPr>
              <w:jc w:val="center"/>
              <w:rPr>
                <w:color w:val="000000"/>
              </w:rPr>
            </w:pPr>
            <w:r w:rsidRPr="000848C3">
              <w:rPr>
                <w:rFonts w:hint="eastAsia"/>
                <w:color w:val="000000"/>
              </w:rPr>
              <w:t>推广</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解决了本学校或本专业教学过程中的相关困难或问题；项目成果具有较高的应用推广价值，并在本校或相关专业教学实践中得到有效应用。</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共享应用</w:t>
            </w:r>
          </w:p>
          <w:p w:rsidR="005D63C0" w:rsidRPr="000848C3" w:rsidRDefault="005D63C0" w:rsidP="001F1A7B">
            <w:pPr>
              <w:jc w:val="center"/>
            </w:pPr>
            <w:r w:rsidRPr="000848C3">
              <w:rPr>
                <w:rFonts w:hint="eastAsia"/>
              </w:rPr>
              <w:t>情况</w:t>
            </w:r>
          </w:p>
        </w:tc>
      </w:tr>
      <w:tr w:rsidR="005D63C0" w:rsidRPr="000848C3" w:rsidTr="005D63C0">
        <w:trPr>
          <w:trHeight w:val="810"/>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5D63C0" w:rsidRPr="000848C3" w:rsidRDefault="005D63C0" w:rsidP="000848C3">
            <w:r w:rsidRPr="000848C3">
              <w:rPr>
                <w:rFonts w:hint="eastAsia"/>
              </w:rPr>
              <w:t>4.项目特色（10分）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848C3" w:rsidRDefault="005D63C0" w:rsidP="002E7C96">
            <w:pPr>
              <w:jc w:val="center"/>
              <w:rPr>
                <w:color w:val="000000"/>
              </w:rPr>
            </w:pPr>
            <w:r w:rsidRPr="000848C3">
              <w:rPr>
                <w:rFonts w:hint="eastAsia"/>
                <w:color w:val="000000"/>
              </w:rPr>
              <w:t>项目水平与特色</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rsidR="005D63C0" w:rsidRPr="000848C3" w:rsidRDefault="005D63C0" w:rsidP="001F1A7B">
            <w:pPr>
              <w:ind w:firstLineChars="200" w:firstLine="480"/>
            </w:pPr>
            <w:r w:rsidRPr="000848C3">
              <w:rPr>
                <w:rFonts w:hint="eastAsia"/>
              </w:rPr>
              <w:t>在专业建设、课程建设、教材、教学软件建设、教学管理运行机制、教学方法改革、人才培养及教学质量保障等中的某一个或几个方面具有较高水平，具有自身特色。</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1F1A7B">
            <w:pPr>
              <w:jc w:val="center"/>
            </w:pPr>
            <w:r w:rsidRPr="000848C3">
              <w:rPr>
                <w:rFonts w:hint="eastAsia"/>
              </w:rPr>
              <w:t>项目建设</w:t>
            </w:r>
          </w:p>
          <w:p w:rsidR="005D63C0" w:rsidRPr="000848C3" w:rsidRDefault="005D63C0" w:rsidP="001F1A7B">
            <w:pPr>
              <w:jc w:val="center"/>
            </w:pPr>
            <w:r w:rsidRPr="000848C3">
              <w:rPr>
                <w:rFonts w:hint="eastAsia"/>
              </w:rPr>
              <w:t>成效</w:t>
            </w:r>
          </w:p>
        </w:tc>
      </w:tr>
    </w:tbl>
    <w:p w:rsidR="000060C8" w:rsidRDefault="000060C8" w:rsidP="000060C8">
      <w:pPr>
        <w:pStyle w:val="a3"/>
      </w:pPr>
      <w:bookmarkStart w:id="6" w:name="_Toc45290841"/>
      <w:r w:rsidRPr="000060C8">
        <w:rPr>
          <w:rFonts w:hint="eastAsia"/>
        </w:rPr>
        <w:lastRenderedPageBreak/>
        <w:t>教学团队项目验收评审标准</w:t>
      </w:r>
      <w:bookmarkEnd w:id="6"/>
    </w:p>
    <w:tbl>
      <w:tblPr>
        <w:tblW w:w="9498" w:type="dxa"/>
        <w:tblInd w:w="-459" w:type="dxa"/>
        <w:tblLook w:val="04A0" w:firstRow="1" w:lastRow="0" w:firstColumn="1" w:lastColumn="0" w:noHBand="0" w:noVBand="1"/>
      </w:tblPr>
      <w:tblGrid>
        <w:gridCol w:w="1276"/>
        <w:gridCol w:w="1276"/>
        <w:gridCol w:w="5528"/>
        <w:gridCol w:w="1418"/>
      </w:tblGrid>
      <w:tr w:rsidR="005D63C0" w:rsidRPr="000060C8" w:rsidTr="006F2262">
        <w:trPr>
          <w:trHeight w:val="600"/>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一级指标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二级指标</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6F2262">
            <w:pPr>
              <w:jc w:val="center"/>
              <w:rPr>
                <w:b/>
              </w:rPr>
            </w:pPr>
            <w:r w:rsidRPr="000060C8">
              <w:rPr>
                <w:rFonts w:hint="eastAsia"/>
                <w:b/>
              </w:rPr>
              <w:t>指标内涵及相关主要观测点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0060C8">
            <w:pPr>
              <w:rPr>
                <w:b/>
              </w:rPr>
            </w:pPr>
            <w:r w:rsidRPr="000060C8">
              <w:rPr>
                <w:rFonts w:hint="eastAsia"/>
                <w:b/>
              </w:rPr>
              <w:t>验收成果（或内容）</w:t>
            </w:r>
          </w:p>
        </w:tc>
      </w:tr>
      <w:tr w:rsidR="005D63C0" w:rsidRPr="000060C8" w:rsidTr="006F2262">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1.团队建设（30分）</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团队建设基础</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落实立德树人根本任务，以学生发展为中心，坚持育人为本，德育为先，能力为重；突出实践教学，积极开展教学能力培养，提高培养应用型人才的教学技能；注重因材施教，思路清晰。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D63C0" w:rsidRPr="000060C8" w:rsidRDefault="005D63C0" w:rsidP="000060C8">
            <w:r w:rsidRPr="000060C8">
              <w:rPr>
                <w:rFonts w:hint="eastAsia"/>
              </w:rPr>
              <w:t>专业建设规划；专业教学质量标准；基础必修课、专业必修课课程标准；教学与科研业绩等</w:t>
            </w:r>
            <w:r>
              <w:rPr>
                <w:rFonts w:hint="eastAsia"/>
              </w:rPr>
              <w:t>。</w:t>
            </w:r>
          </w:p>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按专业人才培养方案制定的思想道德素质、知识、能力、素质要求，提出明确的、与专业人才培养方案要求相吻合的课程教学目标（包含思想道德、知识、能力、素质四个方面的内容），并成为团队成员共识。</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000000"/>
            </w:tcBorders>
            <w:shd w:val="clear" w:color="auto" w:fill="auto"/>
            <w:vAlign w:val="center"/>
            <w:hideMark/>
          </w:tcPr>
          <w:p w:rsidR="005D63C0" w:rsidRPr="000060C8" w:rsidRDefault="005D63C0" w:rsidP="00952221">
            <w:pPr>
              <w:ind w:firstLineChars="200" w:firstLine="480"/>
            </w:pPr>
            <w:r w:rsidRPr="000060C8">
              <w:rPr>
                <w:rFonts w:hint="eastAsia"/>
              </w:rPr>
              <w:t>团队具有教学改革与实践的基础，团队成员的教学水平和科研水平较高。</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团队结构</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团队具有良好的梯队结构，老、中、青结合，持续发展趋势好。</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4230B1">
            <w:pPr>
              <w:jc w:val="left"/>
            </w:pPr>
            <w:r w:rsidRPr="000060C8">
              <w:rPr>
                <w:rFonts w:hint="eastAsia"/>
              </w:rPr>
              <w:t>师资队伍</w:t>
            </w:r>
          </w:p>
          <w:p w:rsidR="005D63C0" w:rsidRPr="000060C8" w:rsidRDefault="005D63C0" w:rsidP="004230B1">
            <w:pPr>
              <w:jc w:val="left"/>
            </w:pPr>
            <w:r w:rsidRPr="000060C8">
              <w:rPr>
                <w:rFonts w:hint="eastAsia"/>
              </w:rPr>
              <w:t>建设情况</w:t>
            </w:r>
          </w:p>
        </w:tc>
      </w:tr>
      <w:tr w:rsidR="005D63C0" w:rsidRPr="000060C8" w:rsidTr="006F2262">
        <w:trPr>
          <w:trHeight w:val="67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团队学缘结构、职称结构、知识结构合理，规模适度；团队教师中，副高及以上职称或博士学位教师数占团队教师总数的比例高于30%，具有良好的团队合作精神。</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中青年</w:t>
            </w:r>
          </w:p>
          <w:p w:rsidR="005D63C0" w:rsidRPr="000060C8" w:rsidRDefault="005D63C0" w:rsidP="008475E1">
            <w:pPr>
              <w:jc w:val="center"/>
            </w:pPr>
            <w:r w:rsidRPr="000060C8">
              <w:rPr>
                <w:rFonts w:hint="eastAsia"/>
              </w:rPr>
              <w:t>教师培养</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团队有指导和激励中青年教师提高专业素质和业务水平（包括国内外进修学习、参加学术会议、提高社会实践能力）等方面计划；团队建设具有可持续性，形成了传帮带的稳定机制，中青年教师培养成效好。</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职称晋升、职业资格证书获取、企业实践经历、培养措施与成效等</w:t>
            </w:r>
          </w:p>
        </w:tc>
      </w:tr>
      <w:tr w:rsidR="005D63C0" w:rsidRPr="000060C8" w:rsidTr="006F2262">
        <w:trPr>
          <w:trHeight w:val="81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建设期内，团队教师中有1-2位教师晋升副高及以上职称或2-3位教师晋升中级职称。专业团队中，中青年教师80%以上获取了与专业相关的中级及以上职业技术资格证书或在项目建设期内有过在行业企业实践1个月以上的经历。</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64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团队带动作用</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团队建设目标明确、具体，符合专业发展规划，为学校培养新的校级团队做出探索和贡献，对其他学科专业团队建设，具有辐射带动作用。</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团队建设</w:t>
            </w:r>
          </w:p>
          <w:p w:rsidR="005D63C0" w:rsidRPr="000060C8" w:rsidRDefault="005D63C0" w:rsidP="008475E1">
            <w:pPr>
              <w:jc w:val="center"/>
            </w:pPr>
            <w:r w:rsidRPr="000060C8">
              <w:rPr>
                <w:rFonts w:hint="eastAsia"/>
              </w:rPr>
              <w:t>情况</w:t>
            </w:r>
          </w:p>
        </w:tc>
      </w:tr>
      <w:tr w:rsidR="005D63C0" w:rsidRPr="000060C8" w:rsidTr="006F2262">
        <w:trPr>
          <w:trHeight w:val="64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2.团队负责人（10</w:t>
            </w:r>
            <w:r w:rsidRPr="000060C8">
              <w:rPr>
                <w:rFonts w:hint="eastAsia"/>
              </w:rPr>
              <w:lastRenderedPageBreak/>
              <w:t>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lastRenderedPageBreak/>
              <w:t>学术水平</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具有副高及以上职称，熟悉本学科专业及课程体系的教育教学改革趋势，具有较强的指导青年教</w:t>
            </w:r>
            <w:r w:rsidRPr="000060C8">
              <w:rPr>
                <w:rFonts w:hint="eastAsia"/>
              </w:rPr>
              <w:lastRenderedPageBreak/>
              <w:t>师的能力；近五年主持过省部级以上科研项目，具有较高的学术水平。</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lastRenderedPageBreak/>
              <w:t>教学、科研成果情况</w:t>
            </w: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学术成果</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近三年主持过省部级及以上教改项目或精品开放课程，取得的成果有一定的社会影响力；教学工作成绩突出，近三年获得过校级以上教学奖励。</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科研、教学成果情况</w:t>
            </w:r>
          </w:p>
        </w:tc>
      </w:tr>
      <w:tr w:rsidR="005D63C0" w:rsidRPr="000060C8" w:rsidTr="006F2262">
        <w:trPr>
          <w:trHeight w:val="63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课程建设与授课</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致力于团队课程建设并做出一定成绩，熟悉本学科专业及课程体系的教育教学改革趋势；至少承担专业1门核心课程主讲任务，坚持每年为本科生讲授专业课1门以上，教学效果优秀。</w:t>
            </w:r>
          </w:p>
        </w:tc>
        <w:tc>
          <w:tcPr>
            <w:tcW w:w="1418" w:type="dxa"/>
            <w:tcBorders>
              <w:top w:val="nil"/>
              <w:left w:val="nil"/>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课程教学</w:t>
            </w:r>
          </w:p>
          <w:p w:rsidR="005D63C0" w:rsidRPr="000060C8" w:rsidRDefault="005D63C0" w:rsidP="008475E1">
            <w:pPr>
              <w:jc w:val="center"/>
            </w:pPr>
            <w:r w:rsidRPr="000060C8">
              <w:rPr>
                <w:rFonts w:hint="eastAsia"/>
              </w:rPr>
              <w:t>情况</w:t>
            </w:r>
          </w:p>
        </w:tc>
      </w:tr>
      <w:tr w:rsidR="005D63C0" w:rsidRPr="000060C8" w:rsidTr="006F2262">
        <w:trPr>
          <w:trHeight w:val="61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3.团队教学工作（50分）</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Default="005D63C0" w:rsidP="008475E1">
            <w:pPr>
              <w:jc w:val="center"/>
            </w:pPr>
            <w:r w:rsidRPr="000060C8">
              <w:rPr>
                <w:rFonts w:hint="eastAsia"/>
              </w:rPr>
              <w:t>教学资源建设与</w:t>
            </w:r>
          </w:p>
          <w:p w:rsidR="005D63C0" w:rsidRPr="000060C8" w:rsidRDefault="005D63C0" w:rsidP="008475E1">
            <w:pPr>
              <w:jc w:val="center"/>
            </w:pPr>
            <w:r w:rsidRPr="000060C8">
              <w:rPr>
                <w:rFonts w:hint="eastAsia"/>
              </w:rPr>
              <w:t>学习支持</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制订了符合专业培养目标要求的课程标准。有完整的课程教案，教案能支持达成课程教学目标对教学内容的要求。</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课程标准、教案、空间课程资源、教学录像、学生学习支持与指导等</w:t>
            </w:r>
          </w:p>
        </w:tc>
      </w:tr>
      <w:tr w:rsidR="005D63C0" w:rsidRPr="000060C8" w:rsidTr="006F2262">
        <w:trPr>
          <w:trHeight w:val="67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在“世界大学城”或超星云平台上建设专业或类课程空间，空间有团队面向的各课程建设较完整的资源，包括各课程标准、教案、试卷等。团队成员指导学生获取并使用学习资源。</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112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课程教学有教学录像，教学录像（教学微视频）与课程标准（或教学大纲）匹配，突出实践教学。教学录像（教学微视频）总数不少于教案总数的50%，能展现课堂教学活动实况，录像制作水平较高，图像、声音播放清晰流畅。为学生学习提供足够支持与指导，包括学习方法指导、课程答疑等。团队成员能常态了解学生学习情况，开展课程教学研究，总结反思不断改进教学。</w:t>
            </w:r>
          </w:p>
        </w:tc>
        <w:tc>
          <w:tcPr>
            <w:tcW w:w="1418" w:type="dxa"/>
            <w:vMerge/>
            <w:tcBorders>
              <w:top w:val="nil"/>
              <w:left w:val="single" w:sz="4" w:space="0" w:color="auto"/>
              <w:bottom w:val="single" w:sz="4" w:space="0" w:color="000000"/>
              <w:right w:val="single" w:sz="4" w:space="0" w:color="auto"/>
            </w:tcBorders>
            <w:vAlign w:val="center"/>
            <w:hideMark/>
          </w:tcPr>
          <w:p w:rsidR="005D63C0" w:rsidRPr="000060C8" w:rsidRDefault="005D63C0" w:rsidP="000060C8"/>
        </w:tc>
      </w:tr>
      <w:tr w:rsidR="005D63C0" w:rsidRPr="000060C8" w:rsidTr="006F2262">
        <w:trPr>
          <w:trHeight w:val="58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教学成果</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所在专业的公共必修课、基础必修课、专业必修课课程均制订了课程标准；建设校级优秀课程不少于2门或建设省级精品开放课程1门以上。</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课程标准、课程建设成果、教材、学科专业竞赛成绩、职业资格证书获取、课程教学评价等</w:t>
            </w: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选用利于达成教学目标的教材，优先选用省部级、近三年出版的规划教材、精品教材，鼓励自编与教学目标达成匹配的校本教材。编写符合专业培养目标要求的教材1部以上。</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61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指导学生参加省部级及以上竞赛并获奖；项目验收年，团队面向专业的毕业生获取专业职业资格</w:t>
            </w:r>
            <w:r w:rsidRPr="000060C8">
              <w:rPr>
                <w:rFonts w:hint="eastAsia"/>
              </w:rPr>
              <w:lastRenderedPageBreak/>
              <w:t>证书的人数比率达到该专业建设规划相关规定要求。</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84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建设开放的</w:t>
            </w:r>
            <w:proofErr w:type="gramStart"/>
            <w:r w:rsidRPr="000060C8">
              <w:rPr>
                <w:rFonts w:hint="eastAsia"/>
              </w:rPr>
              <w:t>云空间</w:t>
            </w:r>
            <w:proofErr w:type="gramEnd"/>
            <w:r w:rsidRPr="000060C8">
              <w:rPr>
                <w:rFonts w:hint="eastAsia"/>
              </w:rPr>
              <w:t>课程并开通较为畅通的共享渠道，课程网上共享已运行1年以上并具有一定的点击量，受到好评。课程教学受到学生喜欢，承担课程主讲任务，团队成员教学评价不低于所在二级学院排名前30%；同行和领导（督导、专家）对课程教学质量评价全部优秀。</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8475E1">
            <w:pPr>
              <w:jc w:val="center"/>
            </w:pPr>
          </w:p>
        </w:tc>
      </w:tr>
      <w:tr w:rsidR="005D63C0" w:rsidRPr="000060C8" w:rsidTr="006F2262">
        <w:trPr>
          <w:trHeight w:val="705"/>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教学改革</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以生为本，注重教学方式改革，采用启发式、参与式等教学方法，激发学生学习兴趣和学习潜力，引导学生深层次学习，支持教学目标达成。考试考核的内容有利于衡量教学目标的达成。</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4230B1">
            <w:pPr>
              <w:jc w:val="left"/>
            </w:pPr>
            <w:r w:rsidRPr="000060C8">
              <w:rPr>
                <w:rFonts w:hint="eastAsia"/>
              </w:rPr>
              <w:t>教学改革成效，包括课程教学成果、教学方法改革、考试考核目标支撑、教改论文等。</w:t>
            </w:r>
          </w:p>
        </w:tc>
      </w:tr>
      <w:tr w:rsidR="005D63C0" w:rsidRPr="000060C8" w:rsidTr="006F2262">
        <w:trPr>
          <w:trHeight w:val="60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利用现代信息技术进行教学改革，课程教学有特色。专业建设、课程建设成果有推广应用价值。</w:t>
            </w:r>
          </w:p>
        </w:tc>
        <w:tc>
          <w:tcPr>
            <w:tcW w:w="1418"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r>
      <w:tr w:rsidR="005D63C0" w:rsidRPr="000060C8" w:rsidTr="006F2262">
        <w:trPr>
          <w:trHeight w:val="675"/>
        </w:trPr>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D63C0" w:rsidRPr="000060C8" w:rsidRDefault="005D63C0" w:rsidP="000060C8">
            <w:r w:rsidRPr="000060C8">
              <w:rPr>
                <w:rFonts w:hint="eastAsia"/>
              </w:rPr>
              <w:t>4.团队科研与教研（10分）</w:t>
            </w:r>
          </w:p>
        </w:tc>
        <w:tc>
          <w:tcPr>
            <w:tcW w:w="1276"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2E7C96">
            <w:pPr>
              <w:jc w:val="center"/>
            </w:pPr>
            <w:r w:rsidRPr="000060C8">
              <w:rPr>
                <w:rFonts w:hint="eastAsia"/>
              </w:rPr>
              <w:t>科研教研情况</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团队成员人均每学年发表与专业相关教学改革或行业技术应用论文1篇以上；团队立项建设省级以上教学研究改革项目1项以上。</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科研论文、专利、项目等成果统计</w:t>
            </w:r>
          </w:p>
        </w:tc>
      </w:tr>
      <w:tr w:rsidR="005D63C0" w:rsidRPr="000060C8" w:rsidTr="006F2262">
        <w:trPr>
          <w:trHeight w:val="630"/>
        </w:trPr>
        <w:tc>
          <w:tcPr>
            <w:tcW w:w="1276" w:type="dxa"/>
            <w:vMerge/>
            <w:tcBorders>
              <w:top w:val="nil"/>
              <w:left w:val="single" w:sz="4" w:space="0" w:color="auto"/>
              <w:bottom w:val="single" w:sz="4" w:space="0" w:color="auto"/>
              <w:right w:val="single" w:sz="4" w:space="0" w:color="auto"/>
            </w:tcBorders>
            <w:vAlign w:val="center"/>
            <w:hideMark/>
          </w:tcPr>
          <w:p w:rsidR="005D63C0" w:rsidRPr="000060C8" w:rsidRDefault="005D63C0" w:rsidP="000060C8"/>
        </w:tc>
        <w:tc>
          <w:tcPr>
            <w:tcW w:w="1276" w:type="dxa"/>
            <w:tcBorders>
              <w:top w:val="nil"/>
              <w:left w:val="nil"/>
              <w:bottom w:val="single" w:sz="4" w:space="0" w:color="auto"/>
              <w:right w:val="single" w:sz="4" w:space="0" w:color="auto"/>
            </w:tcBorders>
            <w:shd w:val="clear" w:color="auto" w:fill="auto"/>
            <w:vAlign w:val="center"/>
            <w:hideMark/>
          </w:tcPr>
          <w:p w:rsidR="005D63C0" w:rsidRDefault="005D63C0" w:rsidP="002E7C96">
            <w:pPr>
              <w:jc w:val="center"/>
            </w:pPr>
            <w:r w:rsidRPr="000060C8">
              <w:rPr>
                <w:rFonts w:hint="eastAsia"/>
              </w:rPr>
              <w:t>科研与</w:t>
            </w:r>
          </w:p>
          <w:p w:rsidR="005D63C0" w:rsidRPr="000060C8" w:rsidRDefault="005D63C0" w:rsidP="002E7C96">
            <w:pPr>
              <w:jc w:val="center"/>
            </w:pPr>
            <w:r w:rsidRPr="000060C8">
              <w:rPr>
                <w:rFonts w:hint="eastAsia"/>
              </w:rPr>
              <w:t>教学结合</w:t>
            </w:r>
          </w:p>
        </w:tc>
        <w:tc>
          <w:tcPr>
            <w:tcW w:w="5528" w:type="dxa"/>
            <w:tcBorders>
              <w:top w:val="single" w:sz="4" w:space="0" w:color="auto"/>
              <w:left w:val="nil"/>
              <w:bottom w:val="single" w:sz="4" w:space="0" w:color="auto"/>
              <w:right w:val="single" w:sz="4" w:space="0" w:color="auto"/>
            </w:tcBorders>
            <w:shd w:val="clear" w:color="auto" w:fill="auto"/>
            <w:vAlign w:val="center"/>
            <w:hideMark/>
          </w:tcPr>
          <w:p w:rsidR="005D63C0" w:rsidRPr="000060C8" w:rsidRDefault="005D63C0" w:rsidP="00952221">
            <w:pPr>
              <w:ind w:firstLineChars="200" w:firstLine="480"/>
            </w:pPr>
            <w:r w:rsidRPr="000060C8">
              <w:rPr>
                <w:rFonts w:hint="eastAsia"/>
              </w:rPr>
              <w:t>形成了科研促进教学的有效机制；指导学生申请1项省级及以上大学生创新创业项目。</w:t>
            </w:r>
          </w:p>
        </w:tc>
        <w:tc>
          <w:tcPr>
            <w:tcW w:w="1418" w:type="dxa"/>
            <w:tcBorders>
              <w:top w:val="nil"/>
              <w:left w:val="nil"/>
              <w:bottom w:val="single" w:sz="4" w:space="0" w:color="auto"/>
              <w:right w:val="single" w:sz="4" w:space="0" w:color="auto"/>
            </w:tcBorders>
            <w:shd w:val="clear" w:color="auto" w:fill="auto"/>
            <w:vAlign w:val="center"/>
            <w:hideMark/>
          </w:tcPr>
          <w:p w:rsidR="005D63C0" w:rsidRPr="000060C8" w:rsidRDefault="005D63C0" w:rsidP="008475E1">
            <w:pPr>
              <w:jc w:val="center"/>
            </w:pPr>
            <w:r w:rsidRPr="000060C8">
              <w:rPr>
                <w:rFonts w:hint="eastAsia"/>
              </w:rPr>
              <w:t>科研促进教学情况、大</w:t>
            </w:r>
            <w:proofErr w:type="gramStart"/>
            <w:r w:rsidRPr="000060C8">
              <w:rPr>
                <w:rFonts w:hint="eastAsia"/>
              </w:rPr>
              <w:t>创项目</w:t>
            </w:r>
            <w:proofErr w:type="gramEnd"/>
            <w:r w:rsidRPr="000060C8">
              <w:rPr>
                <w:rFonts w:hint="eastAsia"/>
              </w:rPr>
              <w:t>情况</w:t>
            </w:r>
          </w:p>
        </w:tc>
      </w:tr>
    </w:tbl>
    <w:p w:rsidR="000060C8" w:rsidRPr="000060C8" w:rsidRDefault="000060C8" w:rsidP="005D63C0">
      <w:pPr>
        <w:ind w:firstLineChars="200" w:firstLine="480"/>
      </w:pPr>
    </w:p>
    <w:sectPr w:rsidR="000060C8" w:rsidRPr="000060C8" w:rsidSect="008633CF">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51E" w:rsidRDefault="005B051E" w:rsidP="002B06B5">
      <w:pPr>
        <w:spacing w:line="240" w:lineRule="auto"/>
        <w:ind w:firstLine="480"/>
      </w:pPr>
      <w:r>
        <w:separator/>
      </w:r>
    </w:p>
  </w:endnote>
  <w:endnote w:type="continuationSeparator" w:id="0">
    <w:p w:rsidR="005B051E" w:rsidRDefault="005B051E" w:rsidP="002B06B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192649"/>
      <w:docPartObj>
        <w:docPartGallery w:val="Page Numbers (Bottom of Page)"/>
        <w:docPartUnique/>
      </w:docPartObj>
    </w:sdtPr>
    <w:sdtEndPr/>
    <w:sdtContent>
      <w:p w:rsidR="00AB589D" w:rsidRDefault="00451473" w:rsidP="002B06B5">
        <w:pPr>
          <w:pStyle w:val="a6"/>
          <w:ind w:firstLine="360"/>
          <w:jc w:val="center"/>
        </w:pPr>
        <w:r>
          <w:fldChar w:fldCharType="begin"/>
        </w:r>
        <w:r w:rsidR="00AB589D">
          <w:instrText>PAGE   \* MERGEFORMAT</w:instrText>
        </w:r>
        <w:r>
          <w:fldChar w:fldCharType="separate"/>
        </w:r>
        <w:r w:rsidR="00FE2B2F" w:rsidRPr="00FE2B2F">
          <w:rPr>
            <w:noProof/>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51E" w:rsidRDefault="005B051E" w:rsidP="002B06B5">
      <w:pPr>
        <w:spacing w:line="240" w:lineRule="auto"/>
        <w:ind w:firstLine="480"/>
      </w:pPr>
      <w:r>
        <w:separator/>
      </w:r>
    </w:p>
  </w:footnote>
  <w:footnote w:type="continuationSeparator" w:id="0">
    <w:p w:rsidR="005B051E" w:rsidRDefault="005B051E" w:rsidP="002B06B5">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A1372"/>
    <w:multiLevelType w:val="multilevel"/>
    <w:tmpl w:val="260A1372"/>
    <w:lvl w:ilvl="0">
      <w:start w:val="1"/>
      <w:numFmt w:val="japaneseCounting"/>
      <w:lvlText w:val="%1、"/>
      <w:lvlJc w:val="left"/>
      <w:pPr>
        <w:ind w:left="600" w:hanging="600"/>
      </w:pPr>
      <w:rPr>
        <w:b/>
        <w:sz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40EFB55"/>
    <w:multiLevelType w:val="singleLevel"/>
    <w:tmpl w:val="740EFB55"/>
    <w:lvl w:ilvl="0">
      <w:start w:val="1"/>
      <w:numFmt w:val="decimal"/>
      <w:lvlText w:val="%1."/>
      <w:lvlJc w:val="left"/>
      <w:pPr>
        <w:tabs>
          <w:tab w:val="num" w:pos="312"/>
        </w:tabs>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4CE5"/>
    <w:rsid w:val="00002687"/>
    <w:rsid w:val="0000509B"/>
    <w:rsid w:val="000060C8"/>
    <w:rsid w:val="00011809"/>
    <w:rsid w:val="000137DB"/>
    <w:rsid w:val="00020D8F"/>
    <w:rsid w:val="00023C74"/>
    <w:rsid w:val="00024B8C"/>
    <w:rsid w:val="000263AE"/>
    <w:rsid w:val="00034566"/>
    <w:rsid w:val="0004716B"/>
    <w:rsid w:val="000506C2"/>
    <w:rsid w:val="00052E82"/>
    <w:rsid w:val="000605F0"/>
    <w:rsid w:val="0006186D"/>
    <w:rsid w:val="00067012"/>
    <w:rsid w:val="00067061"/>
    <w:rsid w:val="0008037A"/>
    <w:rsid w:val="000848C3"/>
    <w:rsid w:val="00093706"/>
    <w:rsid w:val="00093B32"/>
    <w:rsid w:val="0009593A"/>
    <w:rsid w:val="000A018F"/>
    <w:rsid w:val="000B5C3F"/>
    <w:rsid w:val="000C3A73"/>
    <w:rsid w:val="000C5375"/>
    <w:rsid w:val="000C5821"/>
    <w:rsid w:val="000E51B6"/>
    <w:rsid w:val="00102E13"/>
    <w:rsid w:val="00103996"/>
    <w:rsid w:val="001048DA"/>
    <w:rsid w:val="00105379"/>
    <w:rsid w:val="00105384"/>
    <w:rsid w:val="00111EE9"/>
    <w:rsid w:val="0011318B"/>
    <w:rsid w:val="001142AF"/>
    <w:rsid w:val="00117FF1"/>
    <w:rsid w:val="0012594C"/>
    <w:rsid w:val="00136A07"/>
    <w:rsid w:val="0014329D"/>
    <w:rsid w:val="00147B7F"/>
    <w:rsid w:val="00160DEF"/>
    <w:rsid w:val="00161FCD"/>
    <w:rsid w:val="001666E7"/>
    <w:rsid w:val="00170970"/>
    <w:rsid w:val="00171DDA"/>
    <w:rsid w:val="00172477"/>
    <w:rsid w:val="00173749"/>
    <w:rsid w:val="00176224"/>
    <w:rsid w:val="001815D4"/>
    <w:rsid w:val="001825D1"/>
    <w:rsid w:val="00186C01"/>
    <w:rsid w:val="00186F8D"/>
    <w:rsid w:val="001936CE"/>
    <w:rsid w:val="001A5187"/>
    <w:rsid w:val="001B2C6A"/>
    <w:rsid w:val="001B4253"/>
    <w:rsid w:val="001C126E"/>
    <w:rsid w:val="001D0F10"/>
    <w:rsid w:val="001D7602"/>
    <w:rsid w:val="001D7ABC"/>
    <w:rsid w:val="001E2421"/>
    <w:rsid w:val="001E3C63"/>
    <w:rsid w:val="001E5CD7"/>
    <w:rsid w:val="001E7C9F"/>
    <w:rsid w:val="001F1A7B"/>
    <w:rsid w:val="001F4579"/>
    <w:rsid w:val="001F62F4"/>
    <w:rsid w:val="00200045"/>
    <w:rsid w:val="00200ED4"/>
    <w:rsid w:val="002121C3"/>
    <w:rsid w:val="00216B1E"/>
    <w:rsid w:val="00221CA6"/>
    <w:rsid w:val="00231722"/>
    <w:rsid w:val="00245C64"/>
    <w:rsid w:val="00247B99"/>
    <w:rsid w:val="002525AE"/>
    <w:rsid w:val="0025486C"/>
    <w:rsid w:val="002579C5"/>
    <w:rsid w:val="002645A9"/>
    <w:rsid w:val="0026713E"/>
    <w:rsid w:val="002767F5"/>
    <w:rsid w:val="002810C1"/>
    <w:rsid w:val="00286676"/>
    <w:rsid w:val="00287E61"/>
    <w:rsid w:val="002938EB"/>
    <w:rsid w:val="0029679A"/>
    <w:rsid w:val="0029689C"/>
    <w:rsid w:val="00297A9E"/>
    <w:rsid w:val="002A1529"/>
    <w:rsid w:val="002A2596"/>
    <w:rsid w:val="002A664C"/>
    <w:rsid w:val="002A7F03"/>
    <w:rsid w:val="002B06B5"/>
    <w:rsid w:val="002B2D4C"/>
    <w:rsid w:val="002B61C4"/>
    <w:rsid w:val="002C6DD2"/>
    <w:rsid w:val="002D07F6"/>
    <w:rsid w:val="002D4315"/>
    <w:rsid w:val="002D49DA"/>
    <w:rsid w:val="002D6C26"/>
    <w:rsid w:val="002D794A"/>
    <w:rsid w:val="002E0AB8"/>
    <w:rsid w:val="002E5AE1"/>
    <w:rsid w:val="002E7C96"/>
    <w:rsid w:val="00300D14"/>
    <w:rsid w:val="00301E49"/>
    <w:rsid w:val="0030554A"/>
    <w:rsid w:val="003155ED"/>
    <w:rsid w:val="0031623D"/>
    <w:rsid w:val="003202A8"/>
    <w:rsid w:val="0032523B"/>
    <w:rsid w:val="003260A3"/>
    <w:rsid w:val="003265A9"/>
    <w:rsid w:val="0032709C"/>
    <w:rsid w:val="00330064"/>
    <w:rsid w:val="0033206E"/>
    <w:rsid w:val="0034095F"/>
    <w:rsid w:val="00346DE1"/>
    <w:rsid w:val="00350FB0"/>
    <w:rsid w:val="0035119A"/>
    <w:rsid w:val="00352264"/>
    <w:rsid w:val="003531CF"/>
    <w:rsid w:val="0035324F"/>
    <w:rsid w:val="00354006"/>
    <w:rsid w:val="0035464C"/>
    <w:rsid w:val="00355F95"/>
    <w:rsid w:val="003572E6"/>
    <w:rsid w:val="00360D6E"/>
    <w:rsid w:val="00367F2E"/>
    <w:rsid w:val="003721F3"/>
    <w:rsid w:val="00376520"/>
    <w:rsid w:val="003875CC"/>
    <w:rsid w:val="00387A1E"/>
    <w:rsid w:val="003A5BCD"/>
    <w:rsid w:val="003B05E8"/>
    <w:rsid w:val="003B3915"/>
    <w:rsid w:val="003B4951"/>
    <w:rsid w:val="003C5991"/>
    <w:rsid w:val="003C5DF4"/>
    <w:rsid w:val="003C6E79"/>
    <w:rsid w:val="003D34BF"/>
    <w:rsid w:val="003E1B5A"/>
    <w:rsid w:val="003E4525"/>
    <w:rsid w:val="003F3478"/>
    <w:rsid w:val="003F6878"/>
    <w:rsid w:val="003F709F"/>
    <w:rsid w:val="00401430"/>
    <w:rsid w:val="00401AF7"/>
    <w:rsid w:val="0041014F"/>
    <w:rsid w:val="00423074"/>
    <w:rsid w:val="004230B1"/>
    <w:rsid w:val="0043793D"/>
    <w:rsid w:val="00441F4B"/>
    <w:rsid w:val="0044416C"/>
    <w:rsid w:val="004449D2"/>
    <w:rsid w:val="00447465"/>
    <w:rsid w:val="004510DD"/>
    <w:rsid w:val="00451473"/>
    <w:rsid w:val="00451572"/>
    <w:rsid w:val="00452EFD"/>
    <w:rsid w:val="00453C32"/>
    <w:rsid w:val="00454B10"/>
    <w:rsid w:val="0046524C"/>
    <w:rsid w:val="004664B5"/>
    <w:rsid w:val="00473CE4"/>
    <w:rsid w:val="004747C7"/>
    <w:rsid w:val="00475465"/>
    <w:rsid w:val="00475D82"/>
    <w:rsid w:val="00480416"/>
    <w:rsid w:val="00480BA1"/>
    <w:rsid w:val="00491643"/>
    <w:rsid w:val="004926F4"/>
    <w:rsid w:val="00492AE8"/>
    <w:rsid w:val="00497BD7"/>
    <w:rsid w:val="004A20C6"/>
    <w:rsid w:val="004B1835"/>
    <w:rsid w:val="004B6DF8"/>
    <w:rsid w:val="004C2C79"/>
    <w:rsid w:val="004D081B"/>
    <w:rsid w:val="004E379C"/>
    <w:rsid w:val="004E7B96"/>
    <w:rsid w:val="004F0AE1"/>
    <w:rsid w:val="004F27D4"/>
    <w:rsid w:val="004F43F2"/>
    <w:rsid w:val="00501F83"/>
    <w:rsid w:val="005022CE"/>
    <w:rsid w:val="00504615"/>
    <w:rsid w:val="00504B95"/>
    <w:rsid w:val="00504DA0"/>
    <w:rsid w:val="00507453"/>
    <w:rsid w:val="00507CB0"/>
    <w:rsid w:val="00517202"/>
    <w:rsid w:val="00521AC0"/>
    <w:rsid w:val="005234AC"/>
    <w:rsid w:val="0052438C"/>
    <w:rsid w:val="00527A85"/>
    <w:rsid w:val="00527CFD"/>
    <w:rsid w:val="00533C96"/>
    <w:rsid w:val="00533E52"/>
    <w:rsid w:val="005346E8"/>
    <w:rsid w:val="005362DD"/>
    <w:rsid w:val="005369C0"/>
    <w:rsid w:val="00537185"/>
    <w:rsid w:val="005421E3"/>
    <w:rsid w:val="00546031"/>
    <w:rsid w:val="0054621B"/>
    <w:rsid w:val="005544E8"/>
    <w:rsid w:val="00554AD9"/>
    <w:rsid w:val="00557C8A"/>
    <w:rsid w:val="0056171E"/>
    <w:rsid w:val="00566540"/>
    <w:rsid w:val="0056784F"/>
    <w:rsid w:val="00570C0C"/>
    <w:rsid w:val="00571E9B"/>
    <w:rsid w:val="00580CBB"/>
    <w:rsid w:val="00593ADC"/>
    <w:rsid w:val="00596B0A"/>
    <w:rsid w:val="0059747B"/>
    <w:rsid w:val="005A414B"/>
    <w:rsid w:val="005A50A9"/>
    <w:rsid w:val="005B051E"/>
    <w:rsid w:val="005C0DAB"/>
    <w:rsid w:val="005C18EE"/>
    <w:rsid w:val="005C6383"/>
    <w:rsid w:val="005D63C0"/>
    <w:rsid w:val="005E1D9F"/>
    <w:rsid w:val="005E75E9"/>
    <w:rsid w:val="005F26BD"/>
    <w:rsid w:val="005F3CDB"/>
    <w:rsid w:val="00604F47"/>
    <w:rsid w:val="00606176"/>
    <w:rsid w:val="0061525A"/>
    <w:rsid w:val="00615CDB"/>
    <w:rsid w:val="00616F16"/>
    <w:rsid w:val="0063117B"/>
    <w:rsid w:val="00642459"/>
    <w:rsid w:val="006424A6"/>
    <w:rsid w:val="00643EC5"/>
    <w:rsid w:val="0064617C"/>
    <w:rsid w:val="00646C75"/>
    <w:rsid w:val="0065094E"/>
    <w:rsid w:val="00651EDD"/>
    <w:rsid w:val="00654711"/>
    <w:rsid w:val="006555F5"/>
    <w:rsid w:val="00656A5C"/>
    <w:rsid w:val="00660F90"/>
    <w:rsid w:val="00661FE3"/>
    <w:rsid w:val="00662F99"/>
    <w:rsid w:val="006635A8"/>
    <w:rsid w:val="00666E4B"/>
    <w:rsid w:val="00667FDD"/>
    <w:rsid w:val="00676C1B"/>
    <w:rsid w:val="006813F0"/>
    <w:rsid w:val="00682BD0"/>
    <w:rsid w:val="006861CE"/>
    <w:rsid w:val="006A209A"/>
    <w:rsid w:val="006A6131"/>
    <w:rsid w:val="006B141B"/>
    <w:rsid w:val="006C21BB"/>
    <w:rsid w:val="006D1DF6"/>
    <w:rsid w:val="006D4D8E"/>
    <w:rsid w:val="006D6262"/>
    <w:rsid w:val="006D7022"/>
    <w:rsid w:val="006E1577"/>
    <w:rsid w:val="006F179E"/>
    <w:rsid w:val="006F1E5A"/>
    <w:rsid w:val="006F206A"/>
    <w:rsid w:val="006F2262"/>
    <w:rsid w:val="006F2BB6"/>
    <w:rsid w:val="006F4336"/>
    <w:rsid w:val="007113AA"/>
    <w:rsid w:val="00717151"/>
    <w:rsid w:val="0071719E"/>
    <w:rsid w:val="00730ED9"/>
    <w:rsid w:val="007335CB"/>
    <w:rsid w:val="00735290"/>
    <w:rsid w:val="007377D3"/>
    <w:rsid w:val="007532E3"/>
    <w:rsid w:val="007537D9"/>
    <w:rsid w:val="00767CD8"/>
    <w:rsid w:val="0077167A"/>
    <w:rsid w:val="00780FC3"/>
    <w:rsid w:val="007942D9"/>
    <w:rsid w:val="0079658D"/>
    <w:rsid w:val="007A0634"/>
    <w:rsid w:val="007A3403"/>
    <w:rsid w:val="007A57BE"/>
    <w:rsid w:val="007B2DA5"/>
    <w:rsid w:val="007B4DF8"/>
    <w:rsid w:val="007B4E0C"/>
    <w:rsid w:val="007B505F"/>
    <w:rsid w:val="007B6D47"/>
    <w:rsid w:val="007B741C"/>
    <w:rsid w:val="007C123F"/>
    <w:rsid w:val="007C277F"/>
    <w:rsid w:val="007C4E7D"/>
    <w:rsid w:val="007C693E"/>
    <w:rsid w:val="007D4CE5"/>
    <w:rsid w:val="007D6978"/>
    <w:rsid w:val="007E60E4"/>
    <w:rsid w:val="007E7A77"/>
    <w:rsid w:val="00810986"/>
    <w:rsid w:val="00810E20"/>
    <w:rsid w:val="00811E03"/>
    <w:rsid w:val="008219B5"/>
    <w:rsid w:val="00832968"/>
    <w:rsid w:val="008340BD"/>
    <w:rsid w:val="008362F5"/>
    <w:rsid w:val="008372D8"/>
    <w:rsid w:val="008432D3"/>
    <w:rsid w:val="008475E1"/>
    <w:rsid w:val="00855C20"/>
    <w:rsid w:val="00861293"/>
    <w:rsid w:val="00862A2D"/>
    <w:rsid w:val="008633CF"/>
    <w:rsid w:val="008636CF"/>
    <w:rsid w:val="008637CE"/>
    <w:rsid w:val="008654B7"/>
    <w:rsid w:val="00865E1E"/>
    <w:rsid w:val="00867B59"/>
    <w:rsid w:val="00874E23"/>
    <w:rsid w:val="00874F97"/>
    <w:rsid w:val="0088457F"/>
    <w:rsid w:val="008867E4"/>
    <w:rsid w:val="008901B7"/>
    <w:rsid w:val="00893B4D"/>
    <w:rsid w:val="008B0F38"/>
    <w:rsid w:val="008B246E"/>
    <w:rsid w:val="008B3F19"/>
    <w:rsid w:val="008B5529"/>
    <w:rsid w:val="008B773B"/>
    <w:rsid w:val="008B7AB7"/>
    <w:rsid w:val="008C1ED0"/>
    <w:rsid w:val="008C31D5"/>
    <w:rsid w:val="008C3B43"/>
    <w:rsid w:val="008D6FD3"/>
    <w:rsid w:val="008E3B45"/>
    <w:rsid w:val="008F1926"/>
    <w:rsid w:val="008F25D3"/>
    <w:rsid w:val="008F29ED"/>
    <w:rsid w:val="008F376B"/>
    <w:rsid w:val="008F76A2"/>
    <w:rsid w:val="00903200"/>
    <w:rsid w:val="00912342"/>
    <w:rsid w:val="009129D4"/>
    <w:rsid w:val="009159B0"/>
    <w:rsid w:val="009208A4"/>
    <w:rsid w:val="00920968"/>
    <w:rsid w:val="00920E4D"/>
    <w:rsid w:val="0092132F"/>
    <w:rsid w:val="00924F02"/>
    <w:rsid w:val="0092599B"/>
    <w:rsid w:val="00936E6C"/>
    <w:rsid w:val="00937BB1"/>
    <w:rsid w:val="00942256"/>
    <w:rsid w:val="00950607"/>
    <w:rsid w:val="00952221"/>
    <w:rsid w:val="009619F1"/>
    <w:rsid w:val="009644E2"/>
    <w:rsid w:val="00970BB8"/>
    <w:rsid w:val="00971B5F"/>
    <w:rsid w:val="00973049"/>
    <w:rsid w:val="00975982"/>
    <w:rsid w:val="0097662F"/>
    <w:rsid w:val="00977F79"/>
    <w:rsid w:val="009801DD"/>
    <w:rsid w:val="0098077C"/>
    <w:rsid w:val="00983852"/>
    <w:rsid w:val="0098704B"/>
    <w:rsid w:val="00993932"/>
    <w:rsid w:val="009A25AE"/>
    <w:rsid w:val="009A2FF0"/>
    <w:rsid w:val="009A4D96"/>
    <w:rsid w:val="009B590C"/>
    <w:rsid w:val="009D0B05"/>
    <w:rsid w:val="009D1E43"/>
    <w:rsid w:val="009D4B7E"/>
    <w:rsid w:val="009D54F4"/>
    <w:rsid w:val="009D7DC9"/>
    <w:rsid w:val="009E0362"/>
    <w:rsid w:val="009E45EE"/>
    <w:rsid w:val="009F1718"/>
    <w:rsid w:val="009F5695"/>
    <w:rsid w:val="009F65DA"/>
    <w:rsid w:val="009F743C"/>
    <w:rsid w:val="00A03342"/>
    <w:rsid w:val="00A04220"/>
    <w:rsid w:val="00A14CD8"/>
    <w:rsid w:val="00A21F5E"/>
    <w:rsid w:val="00A27329"/>
    <w:rsid w:val="00A313A5"/>
    <w:rsid w:val="00A40F77"/>
    <w:rsid w:val="00A449E3"/>
    <w:rsid w:val="00A53DB6"/>
    <w:rsid w:val="00A55322"/>
    <w:rsid w:val="00A629DF"/>
    <w:rsid w:val="00A65122"/>
    <w:rsid w:val="00A65C79"/>
    <w:rsid w:val="00A71C55"/>
    <w:rsid w:val="00A71F8B"/>
    <w:rsid w:val="00A73266"/>
    <w:rsid w:val="00A81964"/>
    <w:rsid w:val="00A8510D"/>
    <w:rsid w:val="00A874F2"/>
    <w:rsid w:val="00A9164C"/>
    <w:rsid w:val="00AB01DF"/>
    <w:rsid w:val="00AB1B60"/>
    <w:rsid w:val="00AB3722"/>
    <w:rsid w:val="00AB589D"/>
    <w:rsid w:val="00AC2ADC"/>
    <w:rsid w:val="00AD3F00"/>
    <w:rsid w:val="00AD5E27"/>
    <w:rsid w:val="00AE1DF3"/>
    <w:rsid w:val="00AE2A80"/>
    <w:rsid w:val="00AF0049"/>
    <w:rsid w:val="00AF4795"/>
    <w:rsid w:val="00B00F32"/>
    <w:rsid w:val="00B028C0"/>
    <w:rsid w:val="00B03AFF"/>
    <w:rsid w:val="00B117DA"/>
    <w:rsid w:val="00B167C1"/>
    <w:rsid w:val="00B169A8"/>
    <w:rsid w:val="00B17243"/>
    <w:rsid w:val="00B1761F"/>
    <w:rsid w:val="00B36FD9"/>
    <w:rsid w:val="00B427A7"/>
    <w:rsid w:val="00B463EA"/>
    <w:rsid w:val="00B52532"/>
    <w:rsid w:val="00B7396E"/>
    <w:rsid w:val="00B84FDE"/>
    <w:rsid w:val="00B91BEB"/>
    <w:rsid w:val="00B9694D"/>
    <w:rsid w:val="00BA2274"/>
    <w:rsid w:val="00BA4B30"/>
    <w:rsid w:val="00BB379F"/>
    <w:rsid w:val="00BC5B61"/>
    <w:rsid w:val="00BC69F7"/>
    <w:rsid w:val="00BD08C1"/>
    <w:rsid w:val="00BD5539"/>
    <w:rsid w:val="00BD5946"/>
    <w:rsid w:val="00BD7096"/>
    <w:rsid w:val="00BD72FE"/>
    <w:rsid w:val="00BE0449"/>
    <w:rsid w:val="00BE0554"/>
    <w:rsid w:val="00BF09B8"/>
    <w:rsid w:val="00BF5776"/>
    <w:rsid w:val="00C006DE"/>
    <w:rsid w:val="00C0267C"/>
    <w:rsid w:val="00C1195B"/>
    <w:rsid w:val="00C11E8C"/>
    <w:rsid w:val="00C14FDE"/>
    <w:rsid w:val="00C248C4"/>
    <w:rsid w:val="00C26BF3"/>
    <w:rsid w:val="00C305A6"/>
    <w:rsid w:val="00C32F31"/>
    <w:rsid w:val="00C33D8C"/>
    <w:rsid w:val="00C37B2F"/>
    <w:rsid w:val="00C40DBF"/>
    <w:rsid w:val="00C42384"/>
    <w:rsid w:val="00C51CC9"/>
    <w:rsid w:val="00C56A41"/>
    <w:rsid w:val="00C61CB3"/>
    <w:rsid w:val="00C67BEE"/>
    <w:rsid w:val="00C80DE6"/>
    <w:rsid w:val="00C9353E"/>
    <w:rsid w:val="00C94730"/>
    <w:rsid w:val="00C95E50"/>
    <w:rsid w:val="00CA5741"/>
    <w:rsid w:val="00CA6A9F"/>
    <w:rsid w:val="00CA7F96"/>
    <w:rsid w:val="00CB5B10"/>
    <w:rsid w:val="00CC7AD1"/>
    <w:rsid w:val="00CD26A2"/>
    <w:rsid w:val="00CD29D1"/>
    <w:rsid w:val="00CD53DF"/>
    <w:rsid w:val="00CD6453"/>
    <w:rsid w:val="00CE1312"/>
    <w:rsid w:val="00CF3DB6"/>
    <w:rsid w:val="00CF3E0F"/>
    <w:rsid w:val="00D02FD8"/>
    <w:rsid w:val="00D0416D"/>
    <w:rsid w:val="00D06EA9"/>
    <w:rsid w:val="00D1116B"/>
    <w:rsid w:val="00D13AD7"/>
    <w:rsid w:val="00D16586"/>
    <w:rsid w:val="00D4676E"/>
    <w:rsid w:val="00D46A01"/>
    <w:rsid w:val="00D53E3D"/>
    <w:rsid w:val="00D55231"/>
    <w:rsid w:val="00D63793"/>
    <w:rsid w:val="00D81AFB"/>
    <w:rsid w:val="00D81CD9"/>
    <w:rsid w:val="00D841DC"/>
    <w:rsid w:val="00D92CAD"/>
    <w:rsid w:val="00D93A74"/>
    <w:rsid w:val="00D94D35"/>
    <w:rsid w:val="00D97A12"/>
    <w:rsid w:val="00DA65D0"/>
    <w:rsid w:val="00DA6E4F"/>
    <w:rsid w:val="00DC19DA"/>
    <w:rsid w:val="00DD108E"/>
    <w:rsid w:val="00DD1139"/>
    <w:rsid w:val="00DD352C"/>
    <w:rsid w:val="00DD4C94"/>
    <w:rsid w:val="00DD53BD"/>
    <w:rsid w:val="00DD7BF7"/>
    <w:rsid w:val="00DE59D5"/>
    <w:rsid w:val="00DF0E1B"/>
    <w:rsid w:val="00DF3E6F"/>
    <w:rsid w:val="00E00EBC"/>
    <w:rsid w:val="00E0738F"/>
    <w:rsid w:val="00E1306A"/>
    <w:rsid w:val="00E13D3B"/>
    <w:rsid w:val="00E152D2"/>
    <w:rsid w:val="00E22408"/>
    <w:rsid w:val="00E22D87"/>
    <w:rsid w:val="00E256E7"/>
    <w:rsid w:val="00E26D36"/>
    <w:rsid w:val="00E33A7B"/>
    <w:rsid w:val="00E34693"/>
    <w:rsid w:val="00E3696C"/>
    <w:rsid w:val="00E400FF"/>
    <w:rsid w:val="00E73E7C"/>
    <w:rsid w:val="00E7569E"/>
    <w:rsid w:val="00E75EE1"/>
    <w:rsid w:val="00E83C38"/>
    <w:rsid w:val="00E83FE3"/>
    <w:rsid w:val="00E91E99"/>
    <w:rsid w:val="00E92B50"/>
    <w:rsid w:val="00E9511D"/>
    <w:rsid w:val="00EA514B"/>
    <w:rsid w:val="00EA5355"/>
    <w:rsid w:val="00EA7F7B"/>
    <w:rsid w:val="00EC46BB"/>
    <w:rsid w:val="00EC766E"/>
    <w:rsid w:val="00EC7E49"/>
    <w:rsid w:val="00ED255A"/>
    <w:rsid w:val="00ED4229"/>
    <w:rsid w:val="00ED4A0A"/>
    <w:rsid w:val="00ED4A50"/>
    <w:rsid w:val="00EE11D4"/>
    <w:rsid w:val="00EE150E"/>
    <w:rsid w:val="00EE3B48"/>
    <w:rsid w:val="00EF015C"/>
    <w:rsid w:val="00EF1B69"/>
    <w:rsid w:val="00F023C6"/>
    <w:rsid w:val="00F06D74"/>
    <w:rsid w:val="00F07D78"/>
    <w:rsid w:val="00F140CC"/>
    <w:rsid w:val="00F1734A"/>
    <w:rsid w:val="00F256DF"/>
    <w:rsid w:val="00F336D9"/>
    <w:rsid w:val="00F443AE"/>
    <w:rsid w:val="00F600BD"/>
    <w:rsid w:val="00F609EC"/>
    <w:rsid w:val="00F623A1"/>
    <w:rsid w:val="00F657D0"/>
    <w:rsid w:val="00F65F18"/>
    <w:rsid w:val="00F716BC"/>
    <w:rsid w:val="00F72E3D"/>
    <w:rsid w:val="00F740E3"/>
    <w:rsid w:val="00F80CD1"/>
    <w:rsid w:val="00F81714"/>
    <w:rsid w:val="00F82783"/>
    <w:rsid w:val="00F829E0"/>
    <w:rsid w:val="00F82D53"/>
    <w:rsid w:val="00F9318C"/>
    <w:rsid w:val="00FA3820"/>
    <w:rsid w:val="00FA52FF"/>
    <w:rsid w:val="00FD74DA"/>
    <w:rsid w:val="00FE2B2F"/>
    <w:rsid w:val="00FE6CAB"/>
    <w:rsid w:val="00FF096A"/>
    <w:rsid w:val="00FF20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E7"/>
    <w:pPr>
      <w:widowControl w:val="0"/>
      <w:spacing w:line="300" w:lineRule="auto"/>
      <w:jc w:val="both"/>
    </w:pPr>
    <w:rPr>
      <w:rFonts w:asciiTheme="minorEastAsia"/>
      <w:sz w:val="24"/>
    </w:rPr>
  </w:style>
  <w:style w:type="paragraph" w:styleId="1">
    <w:name w:val="heading 1"/>
    <w:basedOn w:val="a"/>
    <w:next w:val="a"/>
    <w:link w:val="1Char"/>
    <w:uiPriority w:val="9"/>
    <w:qFormat/>
    <w:rsid w:val="001A518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1A518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3B05E8"/>
    <w:pPr>
      <w:snapToGrid w:val="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3B05E8"/>
    <w:rPr>
      <w:rFonts w:asciiTheme="majorHAnsi" w:eastAsia="宋体" w:hAnsiTheme="majorHAnsi" w:cstheme="majorBidi"/>
      <w:b/>
      <w:bCs/>
      <w:sz w:val="32"/>
      <w:szCs w:val="32"/>
    </w:rPr>
  </w:style>
  <w:style w:type="paragraph" w:customStyle="1" w:styleId="a4">
    <w:name w:val="环节"/>
    <w:basedOn w:val="a3"/>
    <w:qFormat/>
    <w:rsid w:val="003B05E8"/>
    <w:pPr>
      <w:jc w:val="left"/>
    </w:pPr>
    <w:rPr>
      <w:sz w:val="36"/>
    </w:rPr>
  </w:style>
  <w:style w:type="paragraph" w:styleId="a5">
    <w:name w:val="header"/>
    <w:basedOn w:val="a"/>
    <w:link w:val="Char0"/>
    <w:uiPriority w:val="99"/>
    <w:unhideWhenUsed/>
    <w:rsid w:val="003C6E7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3C6E79"/>
    <w:rPr>
      <w:sz w:val="18"/>
      <w:szCs w:val="18"/>
    </w:rPr>
  </w:style>
  <w:style w:type="paragraph" w:styleId="a6">
    <w:name w:val="footer"/>
    <w:basedOn w:val="a"/>
    <w:link w:val="Char1"/>
    <w:uiPriority w:val="99"/>
    <w:unhideWhenUsed/>
    <w:rsid w:val="003C6E79"/>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3C6E79"/>
    <w:rPr>
      <w:sz w:val="18"/>
      <w:szCs w:val="18"/>
    </w:rPr>
  </w:style>
  <w:style w:type="paragraph" w:styleId="a7">
    <w:name w:val="List Paragraph"/>
    <w:basedOn w:val="a"/>
    <w:uiPriority w:val="99"/>
    <w:qFormat/>
    <w:rsid w:val="002B06B5"/>
    <w:pPr>
      <w:spacing w:line="240" w:lineRule="auto"/>
      <w:ind w:firstLineChars="200" w:firstLine="420"/>
    </w:pPr>
    <w:rPr>
      <w:rFonts w:asciiTheme="minorHAnsi"/>
      <w:sz w:val="21"/>
    </w:rPr>
  </w:style>
  <w:style w:type="character" w:customStyle="1" w:styleId="2Char">
    <w:name w:val="标题 2 Char"/>
    <w:basedOn w:val="a0"/>
    <w:link w:val="2"/>
    <w:uiPriority w:val="9"/>
    <w:semiHidden/>
    <w:rsid w:val="001A518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1A5187"/>
    <w:rPr>
      <w:rFonts w:asciiTheme="minorEastAsia"/>
      <w:b/>
      <w:bCs/>
      <w:kern w:val="44"/>
      <w:sz w:val="44"/>
      <w:szCs w:val="44"/>
    </w:rPr>
  </w:style>
  <w:style w:type="paragraph" w:styleId="10">
    <w:name w:val="toc 1"/>
    <w:basedOn w:val="a"/>
    <w:next w:val="a"/>
    <w:autoRedefine/>
    <w:uiPriority w:val="39"/>
    <w:unhideWhenUsed/>
    <w:rsid w:val="003B05E8"/>
    <w:pPr>
      <w:tabs>
        <w:tab w:val="right" w:leader="dot" w:pos="8296"/>
      </w:tabs>
    </w:pPr>
    <w:rPr>
      <w:b/>
      <w:noProof/>
    </w:rPr>
  </w:style>
  <w:style w:type="paragraph" w:styleId="20">
    <w:name w:val="toc 2"/>
    <w:basedOn w:val="a"/>
    <w:next w:val="a"/>
    <w:autoRedefine/>
    <w:uiPriority w:val="39"/>
    <w:unhideWhenUsed/>
    <w:rsid w:val="00A629DF"/>
    <w:pPr>
      <w:tabs>
        <w:tab w:val="right" w:leader="dot" w:pos="8296"/>
      </w:tabs>
      <w:ind w:leftChars="200" w:left="480"/>
    </w:pPr>
    <w:rPr>
      <w:noProof/>
    </w:rPr>
  </w:style>
  <w:style w:type="character" w:styleId="a8">
    <w:name w:val="Hyperlink"/>
    <w:basedOn w:val="a0"/>
    <w:uiPriority w:val="99"/>
    <w:unhideWhenUsed/>
    <w:rsid w:val="001A5187"/>
    <w:rPr>
      <w:color w:val="0000FF" w:themeColor="hyperlink"/>
      <w:u w:val="single"/>
    </w:rPr>
  </w:style>
  <w:style w:type="paragraph" w:styleId="a9">
    <w:name w:val="Balloon Text"/>
    <w:basedOn w:val="a"/>
    <w:link w:val="Char2"/>
    <w:uiPriority w:val="99"/>
    <w:semiHidden/>
    <w:unhideWhenUsed/>
    <w:rsid w:val="00F140CC"/>
    <w:pPr>
      <w:spacing w:line="240" w:lineRule="auto"/>
    </w:pPr>
    <w:rPr>
      <w:sz w:val="18"/>
      <w:szCs w:val="18"/>
    </w:rPr>
  </w:style>
  <w:style w:type="character" w:customStyle="1" w:styleId="Char2">
    <w:name w:val="批注框文本 Char"/>
    <w:basedOn w:val="a0"/>
    <w:link w:val="a9"/>
    <w:uiPriority w:val="99"/>
    <w:semiHidden/>
    <w:rsid w:val="00F140CC"/>
    <w:rPr>
      <w:rFonts w:asciiTheme="minorEastAsia"/>
      <w:sz w:val="18"/>
      <w:szCs w:val="18"/>
    </w:rPr>
  </w:style>
  <w:style w:type="character" w:styleId="aa">
    <w:name w:val="page number"/>
    <w:basedOn w:val="a0"/>
    <w:rsid w:val="00C80DE6"/>
  </w:style>
  <w:style w:type="paragraph" w:styleId="ab">
    <w:name w:val="Normal (Web)"/>
    <w:basedOn w:val="a"/>
    <w:rsid w:val="00C80DE6"/>
    <w:pPr>
      <w:widowControl/>
      <w:spacing w:before="100" w:beforeAutospacing="1" w:after="100" w:afterAutospacing="1" w:line="240" w:lineRule="auto"/>
      <w:jc w:val="left"/>
    </w:pPr>
    <w:rPr>
      <w:rFonts w:ascii="宋体" w:eastAsia="宋体" w:hAnsi="宋体" w:cs="Times New Roman"/>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6E7"/>
    <w:pPr>
      <w:widowControl w:val="0"/>
      <w:spacing w:line="300" w:lineRule="auto"/>
      <w:jc w:val="both"/>
    </w:pPr>
    <w:rPr>
      <w:rFonts w:asciiTheme="minorEastAsia"/>
      <w:sz w:val="24"/>
    </w:rPr>
  </w:style>
  <w:style w:type="paragraph" w:styleId="1">
    <w:name w:val="heading 1"/>
    <w:basedOn w:val="a"/>
    <w:next w:val="a"/>
    <w:link w:val="1Char"/>
    <w:uiPriority w:val="9"/>
    <w:qFormat/>
    <w:rsid w:val="001A5187"/>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1A518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3B05E8"/>
    <w:pPr>
      <w:snapToGrid w:val="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3B05E8"/>
    <w:rPr>
      <w:rFonts w:asciiTheme="majorHAnsi" w:eastAsia="宋体" w:hAnsiTheme="majorHAnsi" w:cstheme="majorBidi"/>
      <w:b/>
      <w:bCs/>
      <w:sz w:val="32"/>
      <w:szCs w:val="32"/>
    </w:rPr>
  </w:style>
  <w:style w:type="paragraph" w:customStyle="1" w:styleId="a4">
    <w:name w:val="环节"/>
    <w:basedOn w:val="a3"/>
    <w:qFormat/>
    <w:rsid w:val="003B05E8"/>
    <w:pPr>
      <w:jc w:val="left"/>
    </w:pPr>
    <w:rPr>
      <w:sz w:val="36"/>
    </w:rPr>
  </w:style>
  <w:style w:type="paragraph" w:styleId="a5">
    <w:name w:val="header"/>
    <w:basedOn w:val="a"/>
    <w:link w:val="Char0"/>
    <w:uiPriority w:val="99"/>
    <w:unhideWhenUsed/>
    <w:rsid w:val="003C6E7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3C6E79"/>
    <w:rPr>
      <w:sz w:val="18"/>
      <w:szCs w:val="18"/>
    </w:rPr>
  </w:style>
  <w:style w:type="paragraph" w:styleId="a6">
    <w:name w:val="footer"/>
    <w:basedOn w:val="a"/>
    <w:link w:val="Char1"/>
    <w:uiPriority w:val="99"/>
    <w:unhideWhenUsed/>
    <w:rsid w:val="003C6E79"/>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3C6E79"/>
    <w:rPr>
      <w:sz w:val="18"/>
      <w:szCs w:val="18"/>
    </w:rPr>
  </w:style>
  <w:style w:type="paragraph" w:styleId="a7">
    <w:name w:val="List Paragraph"/>
    <w:basedOn w:val="a"/>
    <w:uiPriority w:val="99"/>
    <w:qFormat/>
    <w:rsid w:val="002B06B5"/>
    <w:pPr>
      <w:spacing w:line="240" w:lineRule="auto"/>
      <w:ind w:firstLineChars="200" w:firstLine="420"/>
    </w:pPr>
    <w:rPr>
      <w:rFonts w:asciiTheme="minorHAnsi"/>
      <w:sz w:val="21"/>
    </w:rPr>
  </w:style>
  <w:style w:type="character" w:customStyle="1" w:styleId="2Char">
    <w:name w:val="标题 2 Char"/>
    <w:basedOn w:val="a0"/>
    <w:link w:val="2"/>
    <w:uiPriority w:val="9"/>
    <w:semiHidden/>
    <w:rsid w:val="001A5187"/>
    <w:rPr>
      <w:rFonts w:asciiTheme="majorHAnsi" w:eastAsiaTheme="majorEastAsia" w:hAnsiTheme="majorHAnsi" w:cstheme="majorBidi"/>
      <w:b/>
      <w:bCs/>
      <w:sz w:val="32"/>
      <w:szCs w:val="32"/>
    </w:rPr>
  </w:style>
  <w:style w:type="character" w:customStyle="1" w:styleId="1Char">
    <w:name w:val="标题 1 Char"/>
    <w:basedOn w:val="a0"/>
    <w:link w:val="1"/>
    <w:uiPriority w:val="9"/>
    <w:rsid w:val="001A5187"/>
    <w:rPr>
      <w:rFonts w:asciiTheme="minorEastAsia"/>
      <w:b/>
      <w:bCs/>
      <w:kern w:val="44"/>
      <w:sz w:val="44"/>
      <w:szCs w:val="44"/>
    </w:rPr>
  </w:style>
  <w:style w:type="paragraph" w:styleId="10">
    <w:name w:val="toc 1"/>
    <w:basedOn w:val="a"/>
    <w:next w:val="a"/>
    <w:autoRedefine/>
    <w:uiPriority w:val="39"/>
    <w:unhideWhenUsed/>
    <w:rsid w:val="003B05E8"/>
    <w:pPr>
      <w:tabs>
        <w:tab w:val="right" w:leader="dot" w:pos="8296"/>
      </w:tabs>
    </w:pPr>
    <w:rPr>
      <w:b/>
      <w:noProof/>
    </w:rPr>
  </w:style>
  <w:style w:type="paragraph" w:styleId="20">
    <w:name w:val="toc 2"/>
    <w:basedOn w:val="a"/>
    <w:next w:val="a"/>
    <w:autoRedefine/>
    <w:uiPriority w:val="39"/>
    <w:unhideWhenUsed/>
    <w:rsid w:val="00A629DF"/>
    <w:pPr>
      <w:tabs>
        <w:tab w:val="right" w:leader="dot" w:pos="8296"/>
      </w:tabs>
      <w:ind w:leftChars="200" w:left="480"/>
    </w:pPr>
    <w:rPr>
      <w:noProof/>
    </w:rPr>
  </w:style>
  <w:style w:type="character" w:styleId="a8">
    <w:name w:val="Hyperlink"/>
    <w:basedOn w:val="a0"/>
    <w:uiPriority w:val="99"/>
    <w:unhideWhenUsed/>
    <w:rsid w:val="001A5187"/>
    <w:rPr>
      <w:color w:val="0000FF" w:themeColor="hyperlink"/>
      <w:u w:val="single"/>
    </w:rPr>
  </w:style>
  <w:style w:type="paragraph" w:styleId="a9">
    <w:name w:val="Balloon Text"/>
    <w:basedOn w:val="a"/>
    <w:link w:val="Char2"/>
    <w:uiPriority w:val="99"/>
    <w:semiHidden/>
    <w:unhideWhenUsed/>
    <w:rsid w:val="00F140CC"/>
    <w:pPr>
      <w:spacing w:line="240" w:lineRule="auto"/>
    </w:pPr>
    <w:rPr>
      <w:sz w:val="18"/>
      <w:szCs w:val="18"/>
    </w:rPr>
  </w:style>
  <w:style w:type="character" w:customStyle="1" w:styleId="Char2">
    <w:name w:val="批注框文本 Char"/>
    <w:basedOn w:val="a0"/>
    <w:link w:val="a9"/>
    <w:uiPriority w:val="99"/>
    <w:semiHidden/>
    <w:rsid w:val="00F140CC"/>
    <w:rPr>
      <w:rFonts w:asciiTheme="minorEastAsia"/>
      <w:sz w:val="18"/>
      <w:szCs w:val="18"/>
    </w:rPr>
  </w:style>
  <w:style w:type="character" w:styleId="aa">
    <w:name w:val="page number"/>
    <w:basedOn w:val="a0"/>
    <w:rsid w:val="00C80DE6"/>
  </w:style>
  <w:style w:type="paragraph" w:styleId="ab">
    <w:name w:val="Normal (Web)"/>
    <w:basedOn w:val="a"/>
    <w:rsid w:val="00C80DE6"/>
    <w:pPr>
      <w:widowControl/>
      <w:spacing w:before="100" w:beforeAutospacing="1" w:after="100" w:afterAutospacing="1" w:line="240" w:lineRule="auto"/>
      <w:jc w:val="left"/>
    </w:pPr>
    <w:rPr>
      <w:rFonts w:ascii="宋体" w:eastAsia="宋体" w:hAnsi="宋体" w:cs="Times New Roman"/>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928461">
      <w:bodyDiv w:val="1"/>
      <w:marLeft w:val="0"/>
      <w:marRight w:val="0"/>
      <w:marTop w:val="0"/>
      <w:marBottom w:val="0"/>
      <w:divBdr>
        <w:top w:val="none" w:sz="0" w:space="0" w:color="auto"/>
        <w:left w:val="none" w:sz="0" w:space="0" w:color="auto"/>
        <w:bottom w:val="none" w:sz="0" w:space="0" w:color="auto"/>
        <w:right w:val="none" w:sz="0" w:space="0" w:color="auto"/>
      </w:divBdr>
    </w:div>
    <w:div w:id="552084689">
      <w:bodyDiv w:val="1"/>
      <w:marLeft w:val="0"/>
      <w:marRight w:val="0"/>
      <w:marTop w:val="0"/>
      <w:marBottom w:val="0"/>
      <w:divBdr>
        <w:top w:val="none" w:sz="0" w:space="0" w:color="auto"/>
        <w:left w:val="none" w:sz="0" w:space="0" w:color="auto"/>
        <w:bottom w:val="none" w:sz="0" w:space="0" w:color="auto"/>
        <w:right w:val="none" w:sz="0" w:space="0" w:color="auto"/>
      </w:divBdr>
    </w:div>
    <w:div w:id="561215065">
      <w:bodyDiv w:val="1"/>
      <w:marLeft w:val="0"/>
      <w:marRight w:val="0"/>
      <w:marTop w:val="0"/>
      <w:marBottom w:val="0"/>
      <w:divBdr>
        <w:top w:val="none" w:sz="0" w:space="0" w:color="auto"/>
        <w:left w:val="none" w:sz="0" w:space="0" w:color="auto"/>
        <w:bottom w:val="none" w:sz="0" w:space="0" w:color="auto"/>
        <w:right w:val="none" w:sz="0" w:space="0" w:color="auto"/>
      </w:divBdr>
    </w:div>
    <w:div w:id="572467380">
      <w:bodyDiv w:val="1"/>
      <w:marLeft w:val="0"/>
      <w:marRight w:val="0"/>
      <w:marTop w:val="0"/>
      <w:marBottom w:val="0"/>
      <w:divBdr>
        <w:top w:val="none" w:sz="0" w:space="0" w:color="auto"/>
        <w:left w:val="none" w:sz="0" w:space="0" w:color="auto"/>
        <w:bottom w:val="none" w:sz="0" w:space="0" w:color="auto"/>
        <w:right w:val="none" w:sz="0" w:space="0" w:color="auto"/>
      </w:divBdr>
    </w:div>
    <w:div w:id="612980355">
      <w:bodyDiv w:val="1"/>
      <w:marLeft w:val="0"/>
      <w:marRight w:val="0"/>
      <w:marTop w:val="0"/>
      <w:marBottom w:val="0"/>
      <w:divBdr>
        <w:top w:val="none" w:sz="0" w:space="0" w:color="auto"/>
        <w:left w:val="none" w:sz="0" w:space="0" w:color="auto"/>
        <w:bottom w:val="none" w:sz="0" w:space="0" w:color="auto"/>
        <w:right w:val="none" w:sz="0" w:space="0" w:color="auto"/>
      </w:divBdr>
    </w:div>
    <w:div w:id="633213725">
      <w:bodyDiv w:val="1"/>
      <w:marLeft w:val="0"/>
      <w:marRight w:val="0"/>
      <w:marTop w:val="0"/>
      <w:marBottom w:val="0"/>
      <w:divBdr>
        <w:top w:val="none" w:sz="0" w:space="0" w:color="auto"/>
        <w:left w:val="none" w:sz="0" w:space="0" w:color="auto"/>
        <w:bottom w:val="none" w:sz="0" w:space="0" w:color="auto"/>
        <w:right w:val="none" w:sz="0" w:space="0" w:color="auto"/>
      </w:divBdr>
    </w:div>
    <w:div w:id="757216300">
      <w:bodyDiv w:val="1"/>
      <w:marLeft w:val="0"/>
      <w:marRight w:val="0"/>
      <w:marTop w:val="0"/>
      <w:marBottom w:val="0"/>
      <w:divBdr>
        <w:top w:val="none" w:sz="0" w:space="0" w:color="auto"/>
        <w:left w:val="none" w:sz="0" w:space="0" w:color="auto"/>
        <w:bottom w:val="none" w:sz="0" w:space="0" w:color="auto"/>
        <w:right w:val="none" w:sz="0" w:space="0" w:color="auto"/>
      </w:divBdr>
    </w:div>
    <w:div w:id="768617829">
      <w:bodyDiv w:val="1"/>
      <w:marLeft w:val="0"/>
      <w:marRight w:val="0"/>
      <w:marTop w:val="0"/>
      <w:marBottom w:val="0"/>
      <w:divBdr>
        <w:top w:val="none" w:sz="0" w:space="0" w:color="auto"/>
        <w:left w:val="none" w:sz="0" w:space="0" w:color="auto"/>
        <w:bottom w:val="none" w:sz="0" w:space="0" w:color="auto"/>
        <w:right w:val="none" w:sz="0" w:space="0" w:color="auto"/>
      </w:divBdr>
    </w:div>
    <w:div w:id="834763207">
      <w:bodyDiv w:val="1"/>
      <w:marLeft w:val="0"/>
      <w:marRight w:val="0"/>
      <w:marTop w:val="0"/>
      <w:marBottom w:val="0"/>
      <w:divBdr>
        <w:top w:val="none" w:sz="0" w:space="0" w:color="auto"/>
        <w:left w:val="none" w:sz="0" w:space="0" w:color="auto"/>
        <w:bottom w:val="none" w:sz="0" w:space="0" w:color="auto"/>
        <w:right w:val="none" w:sz="0" w:space="0" w:color="auto"/>
      </w:divBdr>
    </w:div>
    <w:div w:id="883718296">
      <w:bodyDiv w:val="1"/>
      <w:marLeft w:val="0"/>
      <w:marRight w:val="0"/>
      <w:marTop w:val="0"/>
      <w:marBottom w:val="0"/>
      <w:divBdr>
        <w:top w:val="none" w:sz="0" w:space="0" w:color="auto"/>
        <w:left w:val="none" w:sz="0" w:space="0" w:color="auto"/>
        <w:bottom w:val="none" w:sz="0" w:space="0" w:color="auto"/>
        <w:right w:val="none" w:sz="0" w:space="0" w:color="auto"/>
      </w:divBdr>
    </w:div>
    <w:div w:id="964966852">
      <w:bodyDiv w:val="1"/>
      <w:marLeft w:val="0"/>
      <w:marRight w:val="0"/>
      <w:marTop w:val="0"/>
      <w:marBottom w:val="0"/>
      <w:divBdr>
        <w:top w:val="none" w:sz="0" w:space="0" w:color="auto"/>
        <w:left w:val="none" w:sz="0" w:space="0" w:color="auto"/>
        <w:bottom w:val="none" w:sz="0" w:space="0" w:color="auto"/>
        <w:right w:val="none" w:sz="0" w:space="0" w:color="auto"/>
      </w:divBdr>
    </w:div>
    <w:div w:id="968322273">
      <w:bodyDiv w:val="1"/>
      <w:marLeft w:val="0"/>
      <w:marRight w:val="0"/>
      <w:marTop w:val="0"/>
      <w:marBottom w:val="0"/>
      <w:divBdr>
        <w:top w:val="none" w:sz="0" w:space="0" w:color="auto"/>
        <w:left w:val="none" w:sz="0" w:space="0" w:color="auto"/>
        <w:bottom w:val="none" w:sz="0" w:space="0" w:color="auto"/>
        <w:right w:val="none" w:sz="0" w:space="0" w:color="auto"/>
      </w:divBdr>
    </w:div>
    <w:div w:id="1047801126">
      <w:bodyDiv w:val="1"/>
      <w:marLeft w:val="0"/>
      <w:marRight w:val="0"/>
      <w:marTop w:val="0"/>
      <w:marBottom w:val="0"/>
      <w:divBdr>
        <w:top w:val="none" w:sz="0" w:space="0" w:color="auto"/>
        <w:left w:val="none" w:sz="0" w:space="0" w:color="auto"/>
        <w:bottom w:val="none" w:sz="0" w:space="0" w:color="auto"/>
        <w:right w:val="none" w:sz="0" w:space="0" w:color="auto"/>
      </w:divBdr>
    </w:div>
    <w:div w:id="1094397922">
      <w:bodyDiv w:val="1"/>
      <w:marLeft w:val="0"/>
      <w:marRight w:val="0"/>
      <w:marTop w:val="0"/>
      <w:marBottom w:val="0"/>
      <w:divBdr>
        <w:top w:val="none" w:sz="0" w:space="0" w:color="auto"/>
        <w:left w:val="none" w:sz="0" w:space="0" w:color="auto"/>
        <w:bottom w:val="none" w:sz="0" w:space="0" w:color="auto"/>
        <w:right w:val="none" w:sz="0" w:space="0" w:color="auto"/>
      </w:divBdr>
    </w:div>
    <w:div w:id="1139298600">
      <w:bodyDiv w:val="1"/>
      <w:marLeft w:val="0"/>
      <w:marRight w:val="0"/>
      <w:marTop w:val="0"/>
      <w:marBottom w:val="0"/>
      <w:divBdr>
        <w:top w:val="none" w:sz="0" w:space="0" w:color="auto"/>
        <w:left w:val="none" w:sz="0" w:space="0" w:color="auto"/>
        <w:bottom w:val="none" w:sz="0" w:space="0" w:color="auto"/>
        <w:right w:val="none" w:sz="0" w:space="0" w:color="auto"/>
      </w:divBdr>
    </w:div>
    <w:div w:id="1142848918">
      <w:bodyDiv w:val="1"/>
      <w:marLeft w:val="0"/>
      <w:marRight w:val="0"/>
      <w:marTop w:val="0"/>
      <w:marBottom w:val="0"/>
      <w:divBdr>
        <w:top w:val="none" w:sz="0" w:space="0" w:color="auto"/>
        <w:left w:val="none" w:sz="0" w:space="0" w:color="auto"/>
        <w:bottom w:val="none" w:sz="0" w:space="0" w:color="auto"/>
        <w:right w:val="none" w:sz="0" w:space="0" w:color="auto"/>
      </w:divBdr>
    </w:div>
    <w:div w:id="1240677590">
      <w:bodyDiv w:val="1"/>
      <w:marLeft w:val="0"/>
      <w:marRight w:val="0"/>
      <w:marTop w:val="0"/>
      <w:marBottom w:val="0"/>
      <w:divBdr>
        <w:top w:val="none" w:sz="0" w:space="0" w:color="auto"/>
        <w:left w:val="none" w:sz="0" w:space="0" w:color="auto"/>
        <w:bottom w:val="none" w:sz="0" w:space="0" w:color="auto"/>
        <w:right w:val="none" w:sz="0" w:space="0" w:color="auto"/>
      </w:divBdr>
    </w:div>
    <w:div w:id="1318152044">
      <w:bodyDiv w:val="1"/>
      <w:marLeft w:val="0"/>
      <w:marRight w:val="0"/>
      <w:marTop w:val="0"/>
      <w:marBottom w:val="0"/>
      <w:divBdr>
        <w:top w:val="none" w:sz="0" w:space="0" w:color="auto"/>
        <w:left w:val="none" w:sz="0" w:space="0" w:color="auto"/>
        <w:bottom w:val="none" w:sz="0" w:space="0" w:color="auto"/>
        <w:right w:val="none" w:sz="0" w:space="0" w:color="auto"/>
      </w:divBdr>
    </w:div>
    <w:div w:id="1411807374">
      <w:bodyDiv w:val="1"/>
      <w:marLeft w:val="0"/>
      <w:marRight w:val="0"/>
      <w:marTop w:val="0"/>
      <w:marBottom w:val="0"/>
      <w:divBdr>
        <w:top w:val="none" w:sz="0" w:space="0" w:color="auto"/>
        <w:left w:val="none" w:sz="0" w:space="0" w:color="auto"/>
        <w:bottom w:val="none" w:sz="0" w:space="0" w:color="auto"/>
        <w:right w:val="none" w:sz="0" w:space="0" w:color="auto"/>
      </w:divBdr>
    </w:div>
    <w:div w:id="1493787691">
      <w:bodyDiv w:val="1"/>
      <w:marLeft w:val="0"/>
      <w:marRight w:val="0"/>
      <w:marTop w:val="0"/>
      <w:marBottom w:val="0"/>
      <w:divBdr>
        <w:top w:val="none" w:sz="0" w:space="0" w:color="auto"/>
        <w:left w:val="none" w:sz="0" w:space="0" w:color="auto"/>
        <w:bottom w:val="none" w:sz="0" w:space="0" w:color="auto"/>
        <w:right w:val="none" w:sz="0" w:space="0" w:color="auto"/>
      </w:divBdr>
    </w:div>
    <w:div w:id="1583677943">
      <w:bodyDiv w:val="1"/>
      <w:marLeft w:val="0"/>
      <w:marRight w:val="0"/>
      <w:marTop w:val="0"/>
      <w:marBottom w:val="0"/>
      <w:divBdr>
        <w:top w:val="none" w:sz="0" w:space="0" w:color="auto"/>
        <w:left w:val="none" w:sz="0" w:space="0" w:color="auto"/>
        <w:bottom w:val="none" w:sz="0" w:space="0" w:color="auto"/>
        <w:right w:val="none" w:sz="0" w:space="0" w:color="auto"/>
      </w:divBdr>
    </w:div>
    <w:div w:id="1735198021">
      <w:bodyDiv w:val="1"/>
      <w:marLeft w:val="0"/>
      <w:marRight w:val="0"/>
      <w:marTop w:val="0"/>
      <w:marBottom w:val="0"/>
      <w:divBdr>
        <w:top w:val="none" w:sz="0" w:space="0" w:color="auto"/>
        <w:left w:val="none" w:sz="0" w:space="0" w:color="auto"/>
        <w:bottom w:val="none" w:sz="0" w:space="0" w:color="auto"/>
        <w:right w:val="none" w:sz="0" w:space="0" w:color="auto"/>
      </w:divBdr>
    </w:div>
    <w:div w:id="2011442052">
      <w:bodyDiv w:val="1"/>
      <w:marLeft w:val="0"/>
      <w:marRight w:val="0"/>
      <w:marTop w:val="0"/>
      <w:marBottom w:val="0"/>
      <w:divBdr>
        <w:top w:val="none" w:sz="0" w:space="0" w:color="auto"/>
        <w:left w:val="none" w:sz="0" w:space="0" w:color="auto"/>
        <w:bottom w:val="none" w:sz="0" w:space="0" w:color="auto"/>
        <w:right w:val="none" w:sz="0" w:space="0" w:color="auto"/>
      </w:divBdr>
    </w:div>
    <w:div w:id="2019767613">
      <w:bodyDiv w:val="1"/>
      <w:marLeft w:val="0"/>
      <w:marRight w:val="0"/>
      <w:marTop w:val="0"/>
      <w:marBottom w:val="0"/>
      <w:divBdr>
        <w:top w:val="none" w:sz="0" w:space="0" w:color="auto"/>
        <w:left w:val="none" w:sz="0" w:space="0" w:color="auto"/>
        <w:bottom w:val="none" w:sz="0" w:space="0" w:color="auto"/>
        <w:right w:val="none" w:sz="0" w:space="0" w:color="auto"/>
      </w:divBdr>
    </w:div>
    <w:div w:id="214422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741E4-3D49-4241-AF62-44FDCE83F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804</TotalTime>
  <Pages>12</Pages>
  <Words>1242</Words>
  <Characters>7081</Characters>
  <Application>Microsoft Office Word</Application>
  <DocSecurity>0</DocSecurity>
  <Lines>59</Lines>
  <Paragraphs>16</Paragraphs>
  <ScaleCrop>false</ScaleCrop>
  <Company>HP Inc.</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陈颖珊</dc:creator>
  <cp:lastModifiedBy>何志强</cp:lastModifiedBy>
  <cp:revision>179</cp:revision>
  <cp:lastPrinted>2020-08-10T06:43:00Z</cp:lastPrinted>
  <dcterms:created xsi:type="dcterms:W3CDTF">2020-06-21T07:31:00Z</dcterms:created>
  <dcterms:modified xsi:type="dcterms:W3CDTF">2024-01-04T01:43:00Z</dcterms:modified>
</cp:coreProperties>
</file>