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0F" w:rsidRDefault="00EE320F" w:rsidP="00EE320F">
      <w:pPr>
        <w:spacing w:line="560" w:lineRule="exact"/>
        <w:ind w:right="840"/>
        <w:jc w:val="left"/>
        <w:rPr>
          <w:rFonts w:ascii="黑体" w:eastAsia="黑体" w:hAnsi="黑体"/>
          <w:kern w:val="0"/>
          <w:sz w:val="32"/>
          <w:szCs w:val="32"/>
        </w:rPr>
      </w:pPr>
      <w:r>
        <w:rPr>
          <w:rFonts w:ascii="黑体" w:eastAsia="黑体" w:hAnsi="黑体" w:hint="eastAsia"/>
          <w:kern w:val="0"/>
          <w:sz w:val="32"/>
          <w:szCs w:val="32"/>
        </w:rPr>
        <w:t>附件1</w:t>
      </w:r>
    </w:p>
    <w:p w:rsidR="00EE320F" w:rsidRDefault="00EE320F" w:rsidP="00EE320F">
      <w:pPr>
        <w:spacing w:line="560" w:lineRule="exact"/>
        <w:ind w:left="4859" w:hangingChars="1100" w:hanging="4859"/>
        <w:jc w:val="center"/>
        <w:outlineLvl w:val="1"/>
        <w:rPr>
          <w:rFonts w:ascii="宋体" w:hAnsi="宋体"/>
          <w:b/>
          <w:kern w:val="0"/>
          <w:sz w:val="44"/>
          <w:szCs w:val="44"/>
        </w:rPr>
      </w:pPr>
      <w:r>
        <w:rPr>
          <w:rFonts w:ascii="宋体" w:hAnsi="宋体" w:hint="eastAsia"/>
          <w:b/>
          <w:kern w:val="0"/>
          <w:sz w:val="44"/>
          <w:szCs w:val="44"/>
        </w:rPr>
        <w:t>广州商学院期末考试监考教师守则</w:t>
      </w:r>
    </w:p>
    <w:p w:rsidR="00EE320F" w:rsidRDefault="00EE320F" w:rsidP="00EE320F">
      <w:pPr>
        <w:spacing w:line="560" w:lineRule="exact"/>
        <w:ind w:left="3520" w:hangingChars="1100" w:hanging="3520"/>
        <w:jc w:val="center"/>
        <w:outlineLvl w:val="1"/>
        <w:rPr>
          <w:rFonts w:ascii="仿宋_GB2312" w:eastAsia="仿宋_GB2312" w:hAnsi="宋体"/>
          <w:kern w:val="0"/>
          <w:sz w:val="32"/>
          <w:szCs w:val="32"/>
        </w:rPr>
      </w:pPr>
    </w:p>
    <w:p w:rsidR="00EE320F" w:rsidRDefault="00EE320F" w:rsidP="00EE320F">
      <w:pPr>
        <w:widowControl/>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第一条　监考教师应提前30分钟到达指定地点领取试卷和考试相关材料，领取试卷和考试相关材料之后，应直达考场。在监考期间应配戴</w:t>
      </w:r>
      <w:proofErr w:type="gramStart"/>
      <w:r>
        <w:rPr>
          <w:rFonts w:ascii="仿宋_GB2312" w:eastAsia="仿宋_GB2312" w:hAnsi="宋体" w:hint="eastAsia"/>
          <w:sz w:val="32"/>
          <w:szCs w:val="32"/>
        </w:rPr>
        <w:t>监考证</w:t>
      </w:r>
      <w:proofErr w:type="gramEnd"/>
      <w:r>
        <w:rPr>
          <w:rFonts w:ascii="仿宋_GB2312" w:eastAsia="仿宋_GB2312" w:hAnsi="宋体" w:hint="eastAsia"/>
          <w:sz w:val="32"/>
          <w:szCs w:val="32"/>
        </w:rPr>
        <w:t>并将</w:t>
      </w:r>
      <w:proofErr w:type="gramStart"/>
      <w:r>
        <w:rPr>
          <w:rFonts w:ascii="仿宋_GB2312" w:eastAsia="仿宋_GB2312" w:hAnsi="宋体" w:hint="eastAsia"/>
          <w:sz w:val="32"/>
          <w:szCs w:val="32"/>
        </w:rPr>
        <w:t>监考证</w:t>
      </w:r>
      <w:proofErr w:type="gramEnd"/>
      <w:r>
        <w:rPr>
          <w:rFonts w:ascii="仿宋_GB2312" w:eastAsia="仿宋_GB2312" w:hAnsi="宋体" w:hint="eastAsia"/>
          <w:sz w:val="32"/>
          <w:szCs w:val="32"/>
        </w:rPr>
        <w:t>置于自身正面明显位置。</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第二条　监考教师应在考试之前20分钟进入考场，做好考前准备及各项检查工作。</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除了考试指定可携带的文具之外，监考教师应要求学生将所带违规物品集中放置；应检查学生是否对号入座，学生证、身份证（或本人户口簿原件，或有效期内的临时身份证，或有效期内的公安户籍部门开具的贴有近身免冠照片的身份证明）是否已放在桌面上；应逐一查验学生身份，特别注意防止学生代替他人或者让他人代替自己参加考试的现象发生。</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第三条　监考教师在考试之前应向学生宣布考场纪律、考试时间（包括开始考试的时间和考试结束的时间等）和注意事项，应将当堂考试的课程名称、开始时间和结束时间写在黑板（白板）上，并按时收发试卷。</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第四条　监考教师应履行监考职责，遵守考场纪律。</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在监考过程中，监考教师应巡视考场，注意学生考试动态，维护考场秩序；自身所带通讯工具应关闭；在考场内不应吸烟、看书阅报、聊天谈笑或做与监考无关的事情；不应随意离开考场；对试题内容不应作任何解释或暗示。</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学生如遇考题字迹不清提出询问时，监考教师应予当众答复。</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第五条　监考教师应检查学生执行考试纪律情况，如发现学生有考试违纪或考试作弊的意图或举动，应立即给予警告；如发现学生考试违规行为时，应认真取证，立即收缴其试卷及其考试违规的相关材料，将考试违规情况如实填入《广州商学院考试考场登记表》（简称《考场登记表》；下同）和《广州商学院学生考试违规现场情况登记表》，并令其离开考场。</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若违规学生不听劝阻和责令，监考教师应当</w:t>
      </w:r>
      <w:proofErr w:type="gramStart"/>
      <w:r>
        <w:rPr>
          <w:rFonts w:ascii="仿宋_GB2312" w:eastAsia="仿宋_GB2312" w:hAnsi="宋体" w:hint="eastAsia"/>
          <w:sz w:val="32"/>
          <w:szCs w:val="32"/>
        </w:rPr>
        <w:t>场向巡考</w:t>
      </w:r>
      <w:proofErr w:type="gramEnd"/>
      <w:r>
        <w:rPr>
          <w:rFonts w:ascii="仿宋_GB2312" w:eastAsia="仿宋_GB2312" w:hAnsi="宋体" w:hint="eastAsia"/>
          <w:sz w:val="32"/>
          <w:szCs w:val="32"/>
        </w:rPr>
        <w:t>人员或教师所在学院（部）领导或学生所在学院领导汇报；应避免与学生发生直接冲突。</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考试结束之后，监考教师应立即将学生考试违规情况向学生所在学院报告。</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学生考试违规事件应由学生所在学院调查、核实并出具初步的处理意见。</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第六条　监考教师在考试结束之前10分钟应适当提醒学生准备交卷。</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考试时间结束时，监考教师应立即收取试卷，不应延长或缩短考试时间，并将收齐的试卷和答卷按学号从小到大的顺序（小号在上面，</w:t>
      </w:r>
      <w:proofErr w:type="gramStart"/>
      <w:r>
        <w:rPr>
          <w:rFonts w:ascii="仿宋_GB2312" w:eastAsia="仿宋_GB2312" w:hAnsi="宋体" w:hint="eastAsia"/>
          <w:sz w:val="32"/>
          <w:szCs w:val="32"/>
        </w:rPr>
        <w:t>大号在</w:t>
      </w:r>
      <w:proofErr w:type="gramEnd"/>
      <w:r>
        <w:rPr>
          <w:rFonts w:ascii="仿宋_GB2312" w:eastAsia="仿宋_GB2312" w:hAnsi="宋体" w:hint="eastAsia"/>
          <w:sz w:val="32"/>
          <w:szCs w:val="32"/>
        </w:rPr>
        <w:t>下面）整理完毕之后交回指定地点。</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第七条　监考教师在监考时应核对应参加考试人数、实际参加考试人数、缺考人数和违规人数等，并如实记入《考场登记表》；同时核对（发出、回收）试卷的数量。若发现试卷数量不符合实际情况，应当场查明原因，并在考试记录中说明和报告课程开课学院（部）。</w:t>
      </w:r>
    </w:p>
    <w:p w:rsidR="00EE320F" w:rsidRDefault="00EE320F" w:rsidP="00EE320F">
      <w:pPr>
        <w:spacing w:line="560" w:lineRule="exact"/>
        <w:rPr>
          <w:rFonts w:ascii="仿宋_GB2312" w:eastAsia="仿宋_GB2312" w:hAnsi="宋体"/>
          <w:sz w:val="32"/>
          <w:szCs w:val="32"/>
        </w:rPr>
      </w:pPr>
    </w:p>
    <w:p w:rsidR="00EE320F" w:rsidRDefault="00EE320F" w:rsidP="00EE320F">
      <w:pPr>
        <w:spacing w:line="560" w:lineRule="exact"/>
        <w:ind w:left="3520" w:hangingChars="1100" w:hanging="3520"/>
        <w:outlineLvl w:val="1"/>
        <w:rPr>
          <w:rFonts w:ascii="黑体" w:eastAsia="黑体" w:hAnsi="黑体"/>
          <w:sz w:val="32"/>
          <w:szCs w:val="32"/>
        </w:rPr>
      </w:pPr>
      <w:bookmarkStart w:id="0" w:name="_Toc345051756"/>
      <w:r>
        <w:rPr>
          <w:rFonts w:ascii="黑体" w:eastAsia="黑体" w:hAnsi="黑体" w:hint="eastAsia"/>
          <w:sz w:val="32"/>
          <w:szCs w:val="32"/>
        </w:rPr>
        <w:lastRenderedPageBreak/>
        <w:t>附件2</w:t>
      </w:r>
    </w:p>
    <w:p w:rsidR="00EE320F" w:rsidRDefault="00EE320F" w:rsidP="00EE320F">
      <w:pPr>
        <w:spacing w:line="560" w:lineRule="exact"/>
        <w:ind w:left="4859" w:hangingChars="1100" w:hanging="4859"/>
        <w:jc w:val="center"/>
        <w:outlineLvl w:val="1"/>
        <w:rPr>
          <w:rFonts w:ascii="宋体" w:hAnsi="宋体"/>
          <w:b/>
          <w:kern w:val="0"/>
          <w:sz w:val="44"/>
          <w:szCs w:val="44"/>
        </w:rPr>
      </w:pPr>
      <w:r>
        <w:rPr>
          <w:rFonts w:ascii="宋体" w:hAnsi="宋体" w:hint="eastAsia"/>
          <w:b/>
          <w:kern w:val="0"/>
          <w:sz w:val="44"/>
          <w:szCs w:val="44"/>
        </w:rPr>
        <w:t>广州商学院期末考试考生守则</w:t>
      </w:r>
      <w:bookmarkEnd w:id="0"/>
    </w:p>
    <w:p w:rsidR="00EE320F" w:rsidRDefault="00EE320F" w:rsidP="00EE320F">
      <w:pPr>
        <w:widowControl/>
        <w:spacing w:line="560" w:lineRule="exact"/>
        <w:ind w:firstLineChars="200" w:firstLine="640"/>
        <w:jc w:val="left"/>
        <w:rPr>
          <w:rFonts w:ascii="仿宋_GB2312" w:eastAsia="仿宋_GB2312" w:hAnsi="宋体"/>
          <w:sz w:val="32"/>
          <w:szCs w:val="32"/>
        </w:rPr>
      </w:pP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第一条　学生凭学生证原件和身份证原件（或本人户口簿原件，或有效期内的临时身份证，或有效期内的公安户籍部门开具的贴有近身免冠照片的身份证明）提前15分钟进入考场，按指定的座位入座，并将上述入场证件放在座位的右上角，供监考教师和</w:t>
      </w:r>
      <w:proofErr w:type="gramStart"/>
      <w:r>
        <w:rPr>
          <w:rFonts w:ascii="仿宋_GB2312" w:eastAsia="仿宋_GB2312" w:hAnsi="宋体" w:hint="eastAsia"/>
          <w:sz w:val="32"/>
          <w:szCs w:val="32"/>
        </w:rPr>
        <w:t>巡考</w:t>
      </w:r>
      <w:proofErr w:type="gramEnd"/>
      <w:r>
        <w:rPr>
          <w:rFonts w:ascii="仿宋_GB2312" w:eastAsia="仿宋_GB2312" w:hAnsi="宋体" w:hint="eastAsia"/>
          <w:sz w:val="32"/>
          <w:szCs w:val="32"/>
        </w:rPr>
        <w:t>人员等检查。</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证件不齐者不得参加考试。</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第二条　考场清理。</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学生座位附近及周围除了笔、橡皮擦、尺和考试指定携带的工具之外，其他物品不应带入考场。</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若有其他物品（如通讯工具等），学生应将其装入书包，在试卷发放之前统一集中放置到监考教师指定的位置。</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违反本条规定者，按考试作弊行为或考试违纪行为论处。</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若开卷考试，学生可携带教师指定的教材和学生本人笔记本，但不得复印（打印）资料、抄袭、讨论或由他人代答试卷，不得交换试卷或参考资料；可携带教师指定的计算器、电子词典等电子工具，但该电子工具应不具备发送信息、接收信息和存储功能，电子词典应不具备句子或段落翻译功能。</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第三条　学生迟到15分钟，不得进入考场，作</w:t>
      </w:r>
      <w:proofErr w:type="gramStart"/>
      <w:r>
        <w:rPr>
          <w:rFonts w:ascii="仿宋_GB2312" w:eastAsia="仿宋_GB2312" w:hAnsi="宋体" w:hint="eastAsia"/>
          <w:sz w:val="32"/>
          <w:szCs w:val="32"/>
        </w:rPr>
        <w:t>旷</w:t>
      </w:r>
      <w:proofErr w:type="gramEnd"/>
      <w:r>
        <w:rPr>
          <w:rFonts w:ascii="仿宋_GB2312" w:eastAsia="仿宋_GB2312" w:hAnsi="宋体" w:hint="eastAsia"/>
          <w:sz w:val="32"/>
          <w:szCs w:val="32"/>
        </w:rPr>
        <w:t>考处理。</w:t>
      </w:r>
    </w:p>
    <w:p w:rsidR="00EE320F" w:rsidRDefault="00EE320F" w:rsidP="00EE320F">
      <w:pPr>
        <w:widowControl/>
        <w:spacing w:line="520" w:lineRule="exact"/>
        <w:ind w:firstLineChars="225" w:firstLine="720"/>
        <w:jc w:val="left"/>
        <w:rPr>
          <w:rFonts w:ascii="仿宋_GB2312" w:eastAsia="仿宋_GB2312" w:hAnsi="宋体"/>
          <w:sz w:val="32"/>
          <w:szCs w:val="32"/>
        </w:rPr>
      </w:pPr>
      <w:r>
        <w:rPr>
          <w:rFonts w:ascii="仿宋_GB2312" w:eastAsia="仿宋_GB2312" w:hAnsi="宋体" w:hint="eastAsia"/>
          <w:sz w:val="32"/>
          <w:szCs w:val="32"/>
        </w:rPr>
        <w:t>考试开始之后30分钟之内，学生不应离开考场。</w:t>
      </w:r>
    </w:p>
    <w:p w:rsidR="00EE320F" w:rsidRDefault="00EE320F" w:rsidP="00EE320F">
      <w:pPr>
        <w:widowControl/>
        <w:spacing w:line="520" w:lineRule="exact"/>
        <w:ind w:firstLineChars="225" w:firstLine="720"/>
        <w:jc w:val="left"/>
        <w:rPr>
          <w:rFonts w:ascii="仿宋_GB2312" w:eastAsia="仿宋_GB2312" w:hAnsi="宋体"/>
          <w:sz w:val="32"/>
          <w:szCs w:val="32"/>
        </w:rPr>
      </w:pPr>
      <w:r>
        <w:rPr>
          <w:rFonts w:ascii="仿宋_GB2312" w:eastAsia="仿宋_GB2312" w:hAnsi="宋体" w:hint="eastAsia"/>
          <w:sz w:val="32"/>
          <w:szCs w:val="32"/>
        </w:rPr>
        <w:t>考试开始30分钟之后，才准予学生交卷离场。</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学生不应将试卷或答题纸等考试用材料带出考场。</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学生交卷离场之后，不得重新进入考场。</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第四条　学生在考场内应保持安静，不得大声喧哗、交头接耳、吸烟或进食等。</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如遇试题字迹不清、试卷分发错误或试卷缺页等情况，学生应及时举手示意并请求监考教师处理。</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第五条　考试应使用学校统一印制的答题纸作答，否则作答无效。</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除了有专门规定的考试课程之外，一律用黑色或蓝色字迹的签字笔（禁止使用铅笔）作答。</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考试用的草稿纸由学校统一提供，学生不需自备草稿纸。</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第六条　学生若要提前交卷，应将考试试卷有文字的一面朝下放在桌面右上角，并举手示意，经监考教师收卷并清点无误之后方可离开考场。</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学生交卷之后，应保持考场安静，尽快离开考场，不应停留观望、在考场外喧哗或议论考试内容等。</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第七条　考试结束时，学生应立即停止答题，静候监考教师收取试卷。</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学生应按时交卷，逾时交卷者按考试违规行为处理。</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试卷和答题</w:t>
      </w:r>
      <w:proofErr w:type="gramStart"/>
      <w:r>
        <w:rPr>
          <w:rFonts w:ascii="仿宋_GB2312" w:eastAsia="仿宋_GB2312" w:hAnsi="宋体" w:hint="eastAsia"/>
          <w:sz w:val="32"/>
          <w:szCs w:val="32"/>
        </w:rPr>
        <w:t>纸不得</w:t>
      </w:r>
      <w:proofErr w:type="gramEnd"/>
      <w:r>
        <w:rPr>
          <w:rFonts w:ascii="仿宋_GB2312" w:eastAsia="仿宋_GB2312" w:hAnsi="宋体" w:hint="eastAsia"/>
          <w:sz w:val="32"/>
          <w:szCs w:val="32"/>
        </w:rPr>
        <w:t>由他人代交。</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学生待监考教师收齐所有试卷并清点无误之后，方可离开考场。</w:t>
      </w:r>
    </w:p>
    <w:p w:rsidR="00EE320F" w:rsidRDefault="00EE320F" w:rsidP="00EE320F">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第八条　学生应诚实地</w:t>
      </w:r>
      <w:r>
        <w:rPr>
          <w:rFonts w:eastAsia="仿宋_GB2312" w:hint="eastAsia"/>
          <w:sz w:val="32"/>
          <w:szCs w:val="32"/>
        </w:rPr>
        <w:t>、</w:t>
      </w:r>
      <w:r>
        <w:rPr>
          <w:rFonts w:ascii="仿宋_GB2312" w:eastAsia="仿宋_GB2312" w:hAnsi="宋体" w:hint="eastAsia"/>
          <w:sz w:val="32"/>
          <w:szCs w:val="32"/>
        </w:rPr>
        <w:t>独立地和认真地完成答卷，服从监考教师管理。</w:t>
      </w:r>
    </w:p>
    <w:p w:rsidR="00EE320F" w:rsidRDefault="00EE320F" w:rsidP="00EE320F">
      <w:pPr>
        <w:widowControl/>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对考试违规者，按照学校学生考试违规处理办法等规定处理。</w:t>
      </w:r>
    </w:p>
    <w:p w:rsidR="00EE320F" w:rsidRDefault="00EE320F" w:rsidP="00EE320F">
      <w:pPr>
        <w:spacing w:line="560" w:lineRule="exact"/>
        <w:ind w:right="17"/>
        <w:jc w:val="left"/>
        <w:outlineLvl w:val="0"/>
        <w:rPr>
          <w:rFonts w:ascii="黑体" w:eastAsia="黑体" w:hAnsi="黑体"/>
          <w:sz w:val="32"/>
          <w:szCs w:val="32"/>
        </w:rPr>
      </w:pPr>
      <w:bookmarkStart w:id="1" w:name="_Toc345051757"/>
      <w:r>
        <w:rPr>
          <w:rFonts w:ascii="黑体" w:eastAsia="黑体" w:hAnsi="黑体" w:hint="eastAsia"/>
          <w:sz w:val="32"/>
          <w:szCs w:val="32"/>
        </w:rPr>
        <w:lastRenderedPageBreak/>
        <w:t>附件3</w:t>
      </w:r>
    </w:p>
    <w:p w:rsidR="00EE320F" w:rsidRDefault="00EE320F" w:rsidP="00EE320F">
      <w:pPr>
        <w:spacing w:line="560" w:lineRule="exact"/>
        <w:ind w:right="17"/>
        <w:jc w:val="center"/>
        <w:outlineLvl w:val="0"/>
        <w:rPr>
          <w:rFonts w:ascii="宋体" w:hAnsi="宋体"/>
          <w:b/>
          <w:sz w:val="44"/>
          <w:szCs w:val="44"/>
        </w:rPr>
      </w:pPr>
      <w:r>
        <w:rPr>
          <w:rFonts w:ascii="宋体" w:hAnsi="宋体" w:hint="eastAsia"/>
          <w:b/>
          <w:sz w:val="44"/>
          <w:szCs w:val="44"/>
        </w:rPr>
        <w:t>学生诚信考试承诺</w:t>
      </w:r>
      <w:proofErr w:type="gramStart"/>
      <w:r>
        <w:rPr>
          <w:rFonts w:ascii="宋体" w:hAnsi="宋体" w:hint="eastAsia"/>
          <w:b/>
          <w:sz w:val="44"/>
          <w:szCs w:val="44"/>
        </w:rPr>
        <w:t>书网络</w:t>
      </w:r>
      <w:bookmarkEnd w:id="1"/>
      <w:proofErr w:type="gramEnd"/>
      <w:r>
        <w:rPr>
          <w:rFonts w:ascii="宋体" w:hAnsi="宋体" w:hint="eastAsia"/>
          <w:b/>
          <w:sz w:val="44"/>
          <w:szCs w:val="44"/>
        </w:rPr>
        <w:t>操作流程</w:t>
      </w:r>
    </w:p>
    <w:p w:rsidR="00EE320F" w:rsidRDefault="00EE320F" w:rsidP="00EE320F">
      <w:pPr>
        <w:spacing w:line="560" w:lineRule="exact"/>
        <w:ind w:right="560" w:firstLine="648"/>
        <w:jc w:val="center"/>
        <w:rPr>
          <w:rFonts w:ascii="仿宋_GB2312" w:eastAsia="仿宋_GB2312" w:hAnsi="宋体"/>
          <w:sz w:val="32"/>
          <w:szCs w:val="32"/>
        </w:rPr>
      </w:pPr>
    </w:p>
    <w:p w:rsidR="00EE320F" w:rsidRDefault="00EE320F" w:rsidP="00EE320F">
      <w:pPr>
        <w:widowControl/>
        <w:spacing w:line="540" w:lineRule="exact"/>
        <w:ind w:firstLineChars="221" w:firstLine="707"/>
        <w:rPr>
          <w:rFonts w:ascii="仿宋_GB2312" w:eastAsia="仿宋_GB2312" w:hAnsi="宋体" w:cs="宋体"/>
          <w:bCs/>
          <w:kern w:val="0"/>
          <w:sz w:val="32"/>
          <w:szCs w:val="32"/>
        </w:rPr>
      </w:pPr>
      <w:r>
        <w:rPr>
          <w:rFonts w:ascii="仿宋_GB2312" w:eastAsia="仿宋_GB2312" w:hAnsi="宋体" w:cs="宋体" w:hint="eastAsia"/>
          <w:bCs/>
          <w:kern w:val="0"/>
          <w:sz w:val="32"/>
          <w:szCs w:val="32"/>
        </w:rPr>
        <w:t>一、操作流程</w:t>
      </w:r>
    </w:p>
    <w:p w:rsidR="00EE320F" w:rsidRDefault="00EE320F" w:rsidP="00EE320F">
      <w:pPr>
        <w:widowControl/>
        <w:spacing w:line="540" w:lineRule="exact"/>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1.学生登录我校“教务管理系统”。</w:t>
      </w:r>
    </w:p>
    <w:p w:rsidR="00EE320F" w:rsidRDefault="00EE320F" w:rsidP="00EE320F">
      <w:pPr>
        <w:widowControl/>
        <w:spacing w:line="540" w:lineRule="exact"/>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2.依次点击“教学评价”-&gt;“问卷调查”按钮，进入“问卷调查”系统进行填写；所有调查内容填写完毕并进行网络签名后，点击“提交”按钮即可完成网络签名工作。</w:t>
      </w:r>
    </w:p>
    <w:p w:rsidR="00EE320F" w:rsidRDefault="00EE320F" w:rsidP="00EE320F">
      <w:pPr>
        <w:widowControl/>
        <w:spacing w:line="540" w:lineRule="exact"/>
        <w:ind w:firstLineChars="221" w:firstLine="707"/>
        <w:rPr>
          <w:rFonts w:ascii="仿宋_GB2312" w:eastAsia="仿宋_GB2312" w:hAnsi="宋体" w:cs="宋体"/>
          <w:kern w:val="0"/>
          <w:sz w:val="32"/>
          <w:szCs w:val="32"/>
        </w:rPr>
      </w:pPr>
      <w:r>
        <w:rPr>
          <w:rFonts w:ascii="仿宋_GB2312" w:eastAsia="仿宋_GB2312" w:hint="eastAsia"/>
          <w:sz w:val="32"/>
          <w:szCs w:val="32"/>
        </w:rPr>
        <w:t>注意：在网上填写内容时，应一次全部填完；否则该学生填写的调查数据无效。</w:t>
      </w:r>
    </w:p>
    <w:p w:rsidR="00EE320F" w:rsidRDefault="00EE320F" w:rsidP="00EE320F">
      <w:pPr>
        <w:widowControl/>
        <w:spacing w:line="540" w:lineRule="exact"/>
        <w:ind w:firstLineChars="221" w:firstLine="707"/>
        <w:rPr>
          <w:rFonts w:ascii="仿宋_GB2312" w:eastAsia="仿宋_GB2312" w:hAnsi="宋体" w:cs="宋体"/>
          <w:bCs/>
          <w:kern w:val="0"/>
          <w:sz w:val="32"/>
          <w:szCs w:val="32"/>
        </w:rPr>
      </w:pPr>
      <w:r>
        <w:rPr>
          <w:rFonts w:ascii="仿宋_GB2312" w:eastAsia="仿宋_GB2312" w:hAnsi="宋体" w:cs="宋体" w:hint="eastAsia"/>
          <w:bCs/>
          <w:kern w:val="0"/>
          <w:sz w:val="32"/>
          <w:szCs w:val="32"/>
        </w:rPr>
        <w:t>二、具体要求</w:t>
      </w:r>
    </w:p>
    <w:p w:rsidR="00EE320F" w:rsidRDefault="00EE320F" w:rsidP="00EE320F">
      <w:pPr>
        <w:widowControl/>
        <w:spacing w:line="540" w:lineRule="exact"/>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1.各学院以班级为单位，组织学生学习我校学生学籍管理规定、课程考试管理办法、学生考试违规处理办法等文件精神，动员和督促学生认真复习迎考，告诫和教育学生严格遵守考场规则，拒绝作弊。</w:t>
      </w:r>
    </w:p>
    <w:p w:rsidR="00EE320F" w:rsidRDefault="00EE320F" w:rsidP="00EE320F">
      <w:pPr>
        <w:widowControl/>
        <w:spacing w:line="540" w:lineRule="exact"/>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2.各学院以学生班级为单位，组织宣讲诚信考试承诺书内容，并组织全班学生登录我校教务管理信息系统，进行学生诚信考试承诺</w:t>
      </w:r>
      <w:proofErr w:type="gramStart"/>
      <w:r>
        <w:rPr>
          <w:rFonts w:ascii="仿宋_GB2312" w:eastAsia="仿宋_GB2312" w:hAnsi="宋体" w:cs="宋体" w:hint="eastAsia"/>
          <w:kern w:val="0"/>
          <w:sz w:val="32"/>
          <w:szCs w:val="32"/>
        </w:rPr>
        <w:t>书网络</w:t>
      </w:r>
      <w:proofErr w:type="gramEnd"/>
      <w:r>
        <w:rPr>
          <w:rFonts w:ascii="仿宋_GB2312" w:eastAsia="仿宋_GB2312" w:hAnsi="宋体" w:cs="宋体" w:hint="eastAsia"/>
          <w:kern w:val="0"/>
          <w:sz w:val="32"/>
          <w:szCs w:val="32"/>
        </w:rPr>
        <w:t>签名。</w:t>
      </w:r>
    </w:p>
    <w:p w:rsidR="00EE320F" w:rsidRDefault="00EE320F" w:rsidP="00EE320F">
      <w:pPr>
        <w:widowControl/>
        <w:spacing w:line="540" w:lineRule="exact"/>
        <w:ind w:firstLineChars="221" w:firstLine="707"/>
        <w:rPr>
          <w:rFonts w:ascii="仿宋_GB2312" w:eastAsia="仿宋_GB2312" w:hAnsi="宋体" w:cs="宋体"/>
          <w:sz w:val="32"/>
          <w:szCs w:val="32"/>
        </w:rPr>
      </w:pPr>
      <w:r>
        <w:rPr>
          <w:rFonts w:ascii="仿宋_GB2312" w:eastAsia="仿宋_GB2312" w:hAnsi="宋体" w:cs="宋体" w:hint="eastAsia"/>
          <w:kern w:val="0"/>
          <w:sz w:val="32"/>
          <w:szCs w:val="32"/>
        </w:rPr>
        <w:t>3.请各学院认真做好学生诚信</w:t>
      </w:r>
      <w:r>
        <w:rPr>
          <w:rFonts w:ascii="仿宋_GB2312" w:eastAsia="仿宋_GB2312" w:hAnsi="宋体" w:cs="宋体" w:hint="eastAsia"/>
          <w:bCs/>
          <w:kern w:val="0"/>
          <w:sz w:val="32"/>
          <w:szCs w:val="32"/>
        </w:rPr>
        <w:t>考试承诺</w:t>
      </w:r>
      <w:proofErr w:type="gramStart"/>
      <w:r>
        <w:rPr>
          <w:rFonts w:ascii="仿宋_GB2312" w:eastAsia="仿宋_GB2312" w:hAnsi="宋体" w:cs="宋体" w:hint="eastAsia"/>
          <w:bCs/>
          <w:kern w:val="0"/>
          <w:sz w:val="32"/>
          <w:szCs w:val="32"/>
        </w:rPr>
        <w:t>书网络</w:t>
      </w:r>
      <w:proofErr w:type="gramEnd"/>
      <w:r>
        <w:rPr>
          <w:rFonts w:ascii="仿宋_GB2312" w:eastAsia="仿宋_GB2312" w:hAnsi="宋体" w:cs="宋体" w:hint="eastAsia"/>
          <w:bCs/>
          <w:kern w:val="0"/>
          <w:sz w:val="32"/>
          <w:szCs w:val="32"/>
        </w:rPr>
        <w:t>签名活动</w:t>
      </w:r>
      <w:r>
        <w:rPr>
          <w:rFonts w:ascii="仿宋_GB2312" w:eastAsia="仿宋_GB2312" w:hAnsi="宋体" w:cs="宋体" w:hint="eastAsia"/>
          <w:kern w:val="0"/>
          <w:sz w:val="32"/>
          <w:szCs w:val="32"/>
        </w:rPr>
        <w:t>的组织协调工作，及时通知本学院学生在规定的时间内完成签名。</w:t>
      </w:r>
      <w:r>
        <w:rPr>
          <w:rFonts w:ascii="仿宋_GB2312" w:eastAsia="仿宋_GB2312" w:hAnsi="宋体" w:cs="宋体" w:hint="eastAsia"/>
          <w:sz w:val="32"/>
          <w:szCs w:val="32"/>
        </w:rPr>
        <w:t>各学院及有关单位应将加强考风考纪工作作为培养良好学风的大事来抓，将相关要求宣传到位、落实到位，确保考试的严肃、公平和公正，保证我校期末考试各项工作顺利进行。</w:t>
      </w:r>
    </w:p>
    <w:p w:rsidR="00EE320F" w:rsidRDefault="00EE320F" w:rsidP="00EE320F">
      <w:pPr>
        <w:pStyle w:val="a5"/>
        <w:spacing w:line="360" w:lineRule="auto"/>
        <w:jc w:val="left"/>
        <w:rPr>
          <w:rFonts w:ascii="黑体" w:eastAsia="黑体" w:hAnsi="黑体" w:cs="Batang"/>
          <w:sz w:val="32"/>
          <w:szCs w:val="32"/>
        </w:rPr>
      </w:pPr>
      <w:bookmarkStart w:id="2" w:name="附件1："/>
      <w:r>
        <w:rPr>
          <w:rFonts w:ascii="黑体" w:eastAsia="黑体" w:hAnsi="黑体" w:cs="Batang" w:hint="eastAsia"/>
          <w:sz w:val="32"/>
          <w:szCs w:val="32"/>
        </w:rPr>
        <w:lastRenderedPageBreak/>
        <w:t>附件4</w:t>
      </w:r>
    </w:p>
    <w:p w:rsidR="00EE320F" w:rsidRDefault="00EE320F" w:rsidP="00EE320F">
      <w:pPr>
        <w:pStyle w:val="a5"/>
        <w:spacing w:line="360" w:lineRule="auto"/>
        <w:jc w:val="center"/>
        <w:rPr>
          <w:rFonts w:hAnsi="宋体" w:cs="Batang"/>
          <w:b/>
          <w:sz w:val="44"/>
          <w:szCs w:val="44"/>
        </w:rPr>
      </w:pPr>
      <w:r>
        <w:rPr>
          <w:rFonts w:hAnsi="宋体" w:cs="Batang" w:hint="eastAsia"/>
          <w:b/>
          <w:sz w:val="44"/>
          <w:szCs w:val="44"/>
        </w:rPr>
        <w:t>2024-2025学年第2学期期末考试第一天</w:t>
      </w:r>
    </w:p>
    <w:p w:rsidR="00EE320F" w:rsidRDefault="00EE320F" w:rsidP="00EE320F">
      <w:pPr>
        <w:pStyle w:val="a5"/>
        <w:spacing w:line="360" w:lineRule="auto"/>
        <w:jc w:val="center"/>
        <w:rPr>
          <w:rFonts w:hAnsi="宋体" w:cs="Batang"/>
          <w:b/>
          <w:sz w:val="44"/>
          <w:szCs w:val="44"/>
        </w:rPr>
      </w:pPr>
      <w:r>
        <w:rPr>
          <w:rFonts w:hAnsi="宋体" w:cs="Batang" w:hint="eastAsia"/>
          <w:b/>
          <w:sz w:val="44"/>
          <w:szCs w:val="44"/>
        </w:rPr>
        <w:t>巡查安排表</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1559"/>
        <w:gridCol w:w="1134"/>
        <w:gridCol w:w="1985"/>
        <w:gridCol w:w="1984"/>
        <w:gridCol w:w="1939"/>
      </w:tblGrid>
      <w:tr w:rsidR="00EE320F" w:rsidTr="00EF2FEC">
        <w:trPr>
          <w:trHeight w:val="532"/>
          <w:tblHeader/>
          <w:jc w:val="center"/>
        </w:trPr>
        <w:tc>
          <w:tcPr>
            <w:tcW w:w="1176" w:type="dxa"/>
            <w:tcBorders>
              <w:top w:val="single" w:sz="4" w:space="0" w:color="auto"/>
              <w:left w:val="single" w:sz="4" w:space="0" w:color="auto"/>
              <w:bottom w:val="single" w:sz="4" w:space="0" w:color="auto"/>
              <w:right w:val="single" w:sz="4" w:space="0" w:color="auto"/>
            </w:tcBorders>
            <w:vAlign w:val="center"/>
          </w:tcPr>
          <w:bookmarkEnd w:id="2"/>
          <w:p w:rsidR="00EE320F" w:rsidRDefault="00EE320F" w:rsidP="00EF2FEC">
            <w:pPr>
              <w:widowControl/>
              <w:spacing w:line="240" w:lineRule="atLeast"/>
              <w:jc w:val="center"/>
              <w:rPr>
                <w:rFonts w:ascii="仿宋" w:eastAsia="仿宋" w:hAnsi="仿宋" w:cs="宋体"/>
                <w:b/>
                <w:kern w:val="0"/>
              </w:rPr>
            </w:pPr>
            <w:r>
              <w:rPr>
                <w:rFonts w:ascii="仿宋" w:eastAsia="仿宋" w:hAnsi="仿宋" w:cs="宋体" w:hint="eastAsia"/>
                <w:b/>
                <w:kern w:val="0"/>
              </w:rPr>
              <w:t>检查组</w:t>
            </w:r>
          </w:p>
        </w:tc>
        <w:tc>
          <w:tcPr>
            <w:tcW w:w="1559" w:type="dxa"/>
            <w:tcBorders>
              <w:top w:val="single" w:sz="4" w:space="0" w:color="auto"/>
              <w:left w:val="single" w:sz="4" w:space="0" w:color="auto"/>
              <w:bottom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b/>
                <w:kern w:val="0"/>
              </w:rPr>
            </w:pPr>
            <w:r>
              <w:rPr>
                <w:rFonts w:ascii="仿宋" w:eastAsia="仿宋" w:hAnsi="仿宋" w:cs="宋体" w:hint="eastAsia"/>
                <w:b/>
                <w:kern w:val="0"/>
              </w:rPr>
              <w:t>检查地点</w:t>
            </w:r>
          </w:p>
        </w:tc>
        <w:tc>
          <w:tcPr>
            <w:tcW w:w="1134" w:type="dxa"/>
            <w:tcBorders>
              <w:top w:val="single" w:sz="4" w:space="0" w:color="auto"/>
              <w:left w:val="single" w:sz="4" w:space="0" w:color="auto"/>
              <w:bottom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b/>
                <w:kern w:val="0"/>
              </w:rPr>
            </w:pPr>
            <w:r>
              <w:rPr>
                <w:rFonts w:ascii="仿宋" w:eastAsia="仿宋" w:hAnsi="仿宋" w:cs="宋体" w:hint="eastAsia"/>
                <w:b/>
                <w:kern w:val="0"/>
              </w:rPr>
              <w:t>校领导</w:t>
            </w:r>
          </w:p>
        </w:tc>
        <w:tc>
          <w:tcPr>
            <w:tcW w:w="1985" w:type="dxa"/>
            <w:tcBorders>
              <w:top w:val="single" w:sz="4" w:space="0" w:color="auto"/>
              <w:left w:val="single" w:sz="4" w:space="0" w:color="auto"/>
              <w:bottom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b/>
                <w:kern w:val="0"/>
              </w:rPr>
            </w:pPr>
            <w:r>
              <w:rPr>
                <w:rFonts w:ascii="仿宋" w:eastAsia="仿宋" w:hAnsi="仿宋" w:cs="宋体" w:hint="eastAsia"/>
                <w:b/>
                <w:kern w:val="0"/>
              </w:rPr>
              <w:t>中层干部</w:t>
            </w:r>
          </w:p>
        </w:tc>
        <w:tc>
          <w:tcPr>
            <w:tcW w:w="1984" w:type="dxa"/>
            <w:tcBorders>
              <w:top w:val="single" w:sz="4" w:space="0" w:color="auto"/>
              <w:left w:val="single" w:sz="4" w:space="0" w:color="auto"/>
              <w:bottom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b/>
                <w:kern w:val="0"/>
              </w:rPr>
            </w:pPr>
            <w:r>
              <w:rPr>
                <w:rFonts w:ascii="仿宋" w:eastAsia="仿宋" w:hAnsi="仿宋" w:cs="宋体" w:hint="eastAsia"/>
                <w:b/>
                <w:kern w:val="0"/>
              </w:rPr>
              <w:t>工作人员</w:t>
            </w:r>
          </w:p>
        </w:tc>
        <w:tc>
          <w:tcPr>
            <w:tcW w:w="1939" w:type="dxa"/>
            <w:tcBorders>
              <w:top w:val="single" w:sz="4" w:space="0" w:color="auto"/>
              <w:left w:val="single" w:sz="4" w:space="0" w:color="auto"/>
              <w:bottom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b/>
                <w:kern w:val="0"/>
              </w:rPr>
            </w:pPr>
            <w:r>
              <w:rPr>
                <w:rFonts w:ascii="仿宋" w:eastAsia="仿宋" w:hAnsi="仿宋" w:cs="宋体" w:hint="eastAsia"/>
                <w:b/>
                <w:kern w:val="0"/>
              </w:rPr>
              <w:t>集合地点</w:t>
            </w:r>
          </w:p>
        </w:tc>
      </w:tr>
      <w:tr w:rsidR="00EE320F" w:rsidTr="00EF2FEC">
        <w:trPr>
          <w:trHeight w:val="1134"/>
          <w:jc w:val="center"/>
        </w:trPr>
        <w:tc>
          <w:tcPr>
            <w:tcW w:w="1176" w:type="dxa"/>
            <w:tcBorders>
              <w:top w:val="single" w:sz="4" w:space="0" w:color="auto"/>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hint="eastAsia"/>
                <w:kern w:val="0"/>
              </w:rPr>
              <w:t xml:space="preserve"> 第1组</w:t>
            </w:r>
          </w:p>
        </w:tc>
        <w:tc>
          <w:tcPr>
            <w:tcW w:w="1559" w:type="dxa"/>
            <w:tcBorders>
              <w:top w:val="single" w:sz="4" w:space="0" w:color="auto"/>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hint="eastAsia"/>
                <w:kern w:val="0"/>
              </w:rPr>
              <w:t>第八教学楼</w:t>
            </w:r>
          </w:p>
        </w:tc>
        <w:tc>
          <w:tcPr>
            <w:tcW w:w="1134"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kern w:val="0"/>
              </w:rPr>
              <w:t>隋广军</w:t>
            </w:r>
          </w:p>
        </w:tc>
        <w:tc>
          <w:tcPr>
            <w:tcW w:w="1985" w:type="dxa"/>
            <w:tcBorders>
              <w:top w:val="single" w:sz="4" w:space="0" w:color="auto"/>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kern w:val="0"/>
              </w:rPr>
              <w:t>李迪宏、</w:t>
            </w:r>
            <w:r>
              <w:rPr>
                <w:rFonts w:ascii="仿宋" w:eastAsia="仿宋" w:hAnsi="仿宋" w:cs="宋体" w:hint="eastAsia"/>
                <w:kern w:val="0"/>
              </w:rPr>
              <w:t>刘  正</w:t>
            </w:r>
            <w:r>
              <w:rPr>
                <w:rFonts w:ascii="仿宋" w:eastAsia="仿宋" w:hAnsi="仿宋" w:cs="宋体"/>
                <w:kern w:val="0"/>
              </w:rPr>
              <w:t>陈淑萍</w:t>
            </w:r>
          </w:p>
        </w:tc>
        <w:tc>
          <w:tcPr>
            <w:tcW w:w="1984"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rPr>
                <w:rFonts w:ascii="仿宋" w:eastAsia="仿宋" w:hAnsi="仿宋" w:cs="宋体"/>
                <w:kern w:val="0"/>
              </w:rPr>
            </w:pPr>
            <w:r>
              <w:rPr>
                <w:rFonts w:ascii="仿宋" w:eastAsia="仿宋" w:hAnsi="仿宋" w:cs="宋体"/>
                <w:kern w:val="0"/>
              </w:rPr>
              <w:t>朱向福</w:t>
            </w:r>
            <w:r>
              <w:rPr>
                <w:rFonts w:ascii="仿宋" w:eastAsia="仿宋" w:hAnsi="仿宋" w:cs="宋体" w:hint="eastAsia"/>
                <w:kern w:val="0"/>
              </w:rPr>
              <w:t>、陈伟涛</w:t>
            </w:r>
          </w:p>
          <w:p w:rsidR="00EE320F" w:rsidRDefault="00EE320F" w:rsidP="00EF2FEC">
            <w:pPr>
              <w:widowControl/>
              <w:spacing w:line="240" w:lineRule="atLeast"/>
              <w:rPr>
                <w:rFonts w:ascii="仿宋" w:eastAsia="仿宋" w:hAnsi="仿宋" w:cs="宋体"/>
                <w:kern w:val="0"/>
              </w:rPr>
            </w:pPr>
            <w:r>
              <w:rPr>
                <w:rFonts w:ascii="仿宋" w:eastAsia="仿宋" w:hAnsi="仿宋" w:cs="宋体" w:hint="eastAsia"/>
                <w:kern w:val="0"/>
              </w:rPr>
              <w:t>陈宝玲、</w:t>
            </w:r>
            <w:r>
              <w:rPr>
                <w:rFonts w:ascii="仿宋" w:eastAsia="仿宋" w:hAnsi="仿宋" w:cs="宋体"/>
                <w:kern w:val="0"/>
              </w:rPr>
              <w:t>童</w:t>
            </w:r>
            <w:r>
              <w:rPr>
                <w:rFonts w:ascii="仿宋" w:eastAsia="仿宋" w:hAnsi="仿宋" w:cs="宋体" w:hint="eastAsia"/>
                <w:kern w:val="0"/>
              </w:rPr>
              <w:t xml:space="preserve">  </w:t>
            </w:r>
            <w:r>
              <w:rPr>
                <w:rFonts w:ascii="仿宋" w:eastAsia="仿宋" w:hAnsi="仿宋" w:cs="宋体"/>
                <w:kern w:val="0"/>
              </w:rPr>
              <w:t>城</w:t>
            </w:r>
            <w:r>
              <w:rPr>
                <w:rFonts w:ascii="仿宋" w:eastAsia="仿宋" w:hAnsi="仿宋" w:cs="宋体" w:hint="eastAsia"/>
                <w:kern w:val="0"/>
              </w:rPr>
              <w:t xml:space="preserve"> </w:t>
            </w:r>
            <w:r>
              <w:rPr>
                <w:rFonts w:ascii="仿宋" w:eastAsia="仿宋" w:hAnsi="仿宋" w:cs="宋体"/>
                <w:kern w:val="0"/>
              </w:rPr>
              <w:t xml:space="preserve">   </w:t>
            </w:r>
            <w:r>
              <w:rPr>
                <w:rFonts w:ascii="仿宋" w:eastAsia="仿宋" w:hAnsi="仿宋" w:cs="宋体" w:hint="eastAsia"/>
                <w:kern w:val="0"/>
              </w:rPr>
              <w:t xml:space="preserve"> </w:t>
            </w:r>
          </w:p>
        </w:tc>
        <w:tc>
          <w:tcPr>
            <w:tcW w:w="1939" w:type="dxa"/>
            <w:tcBorders>
              <w:top w:val="single" w:sz="4" w:space="0" w:color="auto"/>
              <w:left w:val="single" w:sz="4" w:space="0" w:color="auto"/>
              <w:right w:val="single" w:sz="4" w:space="0" w:color="auto"/>
            </w:tcBorders>
            <w:vAlign w:val="center"/>
          </w:tcPr>
          <w:p w:rsidR="00EE320F" w:rsidRDefault="00EE320F" w:rsidP="00EF2FEC">
            <w:pPr>
              <w:widowControl/>
              <w:jc w:val="center"/>
              <w:rPr>
                <w:rFonts w:ascii="仿宋" w:eastAsia="仿宋" w:hAnsi="仿宋"/>
              </w:rPr>
            </w:pPr>
            <w:proofErr w:type="gramStart"/>
            <w:r>
              <w:rPr>
                <w:rFonts w:ascii="仿宋" w:eastAsia="仿宋" w:hAnsi="仿宋"/>
              </w:rPr>
              <w:t>八教</w:t>
            </w:r>
            <w:proofErr w:type="gramEnd"/>
            <w:r>
              <w:rPr>
                <w:rFonts w:ascii="仿宋" w:eastAsia="仿宋" w:hAnsi="仿宋" w:hint="eastAsia"/>
              </w:rPr>
              <w:t>1</w:t>
            </w:r>
            <w:r>
              <w:rPr>
                <w:rFonts w:ascii="仿宋" w:eastAsia="仿宋" w:hAnsi="仿宋"/>
              </w:rPr>
              <w:t>楼</w:t>
            </w:r>
          </w:p>
        </w:tc>
      </w:tr>
      <w:tr w:rsidR="00EE320F" w:rsidTr="00EF2FEC">
        <w:trPr>
          <w:trHeight w:val="1134"/>
          <w:jc w:val="center"/>
        </w:trPr>
        <w:tc>
          <w:tcPr>
            <w:tcW w:w="1176" w:type="dxa"/>
            <w:tcBorders>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hint="eastAsia"/>
                <w:kern w:val="0"/>
              </w:rPr>
              <w:t>第2组</w:t>
            </w:r>
          </w:p>
        </w:tc>
        <w:tc>
          <w:tcPr>
            <w:tcW w:w="1559"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第九教学楼</w:t>
            </w:r>
          </w:p>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kern w:val="0"/>
              </w:rPr>
              <w:t>第三教学楼</w:t>
            </w:r>
          </w:p>
        </w:tc>
        <w:tc>
          <w:tcPr>
            <w:tcW w:w="1134"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kern w:val="0"/>
              </w:rPr>
              <w:t>唐明勇</w:t>
            </w:r>
          </w:p>
        </w:tc>
        <w:tc>
          <w:tcPr>
            <w:tcW w:w="1985"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何志强</w:t>
            </w:r>
            <w:r>
              <w:rPr>
                <w:rFonts w:ascii="仿宋" w:eastAsia="仿宋" w:hAnsi="仿宋" w:cs="宋体"/>
                <w:kern w:val="0"/>
              </w:rPr>
              <w:t>、聂瑞华</w:t>
            </w:r>
            <w:r>
              <w:rPr>
                <w:rFonts w:ascii="仿宋" w:eastAsia="仿宋" w:hAnsi="仿宋" w:cs="宋体" w:hint="eastAsia"/>
                <w:kern w:val="0"/>
              </w:rPr>
              <w:t>、</w:t>
            </w:r>
            <w:r>
              <w:rPr>
                <w:rFonts w:ascii="仿宋" w:eastAsia="仿宋" w:hAnsi="仿宋" w:cs="宋体"/>
                <w:kern w:val="0"/>
              </w:rPr>
              <w:t>张绍合</w:t>
            </w:r>
          </w:p>
        </w:tc>
        <w:tc>
          <w:tcPr>
            <w:tcW w:w="1984"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张桂英</w:t>
            </w:r>
            <w:r>
              <w:rPr>
                <w:rFonts w:ascii="仿宋" w:eastAsia="仿宋" w:hAnsi="仿宋" w:cs="宋体"/>
                <w:kern w:val="0"/>
              </w:rPr>
              <w:t>、</w:t>
            </w:r>
            <w:proofErr w:type="gramStart"/>
            <w:r>
              <w:rPr>
                <w:rFonts w:ascii="仿宋" w:eastAsia="仿宋" w:hAnsi="仿宋" w:cs="宋体"/>
                <w:kern w:val="0"/>
              </w:rPr>
              <w:t>蒋</w:t>
            </w:r>
            <w:proofErr w:type="gramEnd"/>
            <w:r>
              <w:rPr>
                <w:rFonts w:ascii="仿宋" w:eastAsia="仿宋" w:hAnsi="仿宋" w:cs="宋体" w:hint="eastAsia"/>
                <w:kern w:val="0"/>
              </w:rPr>
              <w:t xml:space="preserve">  </w:t>
            </w:r>
            <w:proofErr w:type="gramStart"/>
            <w:r>
              <w:rPr>
                <w:rFonts w:ascii="仿宋" w:eastAsia="仿宋" w:hAnsi="仿宋" w:cs="宋体"/>
                <w:kern w:val="0"/>
              </w:rPr>
              <w:t>璐</w:t>
            </w:r>
            <w:proofErr w:type="gramEnd"/>
            <w:r>
              <w:rPr>
                <w:rFonts w:ascii="仿宋" w:eastAsia="仿宋" w:hAnsi="仿宋" w:cs="宋体" w:hint="eastAsia"/>
                <w:kern w:val="0"/>
              </w:rPr>
              <w:t>刘银利</w:t>
            </w:r>
          </w:p>
        </w:tc>
        <w:tc>
          <w:tcPr>
            <w:tcW w:w="1939" w:type="dxa"/>
            <w:tcBorders>
              <w:top w:val="single" w:sz="4" w:space="0" w:color="auto"/>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rPr>
            </w:pPr>
            <w:proofErr w:type="gramStart"/>
            <w:r>
              <w:rPr>
                <w:rFonts w:ascii="仿宋" w:eastAsia="仿宋" w:hAnsi="仿宋" w:hint="eastAsia"/>
              </w:rPr>
              <w:t>九</w:t>
            </w:r>
            <w:r>
              <w:rPr>
                <w:rFonts w:ascii="仿宋" w:eastAsia="仿宋" w:hAnsi="仿宋"/>
              </w:rPr>
              <w:t>教</w:t>
            </w:r>
            <w:proofErr w:type="gramEnd"/>
            <w:r>
              <w:rPr>
                <w:rFonts w:ascii="仿宋" w:eastAsia="仿宋" w:hAnsi="仿宋" w:hint="eastAsia"/>
              </w:rPr>
              <w:t>1</w:t>
            </w:r>
            <w:r>
              <w:rPr>
                <w:rFonts w:ascii="仿宋" w:eastAsia="仿宋" w:hAnsi="仿宋"/>
              </w:rPr>
              <w:t>楼</w:t>
            </w:r>
          </w:p>
        </w:tc>
      </w:tr>
      <w:tr w:rsidR="00EE320F" w:rsidTr="00EF2FEC">
        <w:trPr>
          <w:trHeight w:val="1134"/>
          <w:jc w:val="center"/>
        </w:trPr>
        <w:tc>
          <w:tcPr>
            <w:tcW w:w="1176" w:type="dxa"/>
            <w:tcBorders>
              <w:top w:val="single" w:sz="4" w:space="0" w:color="auto"/>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hint="eastAsia"/>
                <w:kern w:val="0"/>
              </w:rPr>
              <w:t>第3组</w:t>
            </w:r>
          </w:p>
        </w:tc>
        <w:tc>
          <w:tcPr>
            <w:tcW w:w="1559"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第一教学楼</w:t>
            </w:r>
          </w:p>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第二教学楼</w:t>
            </w:r>
          </w:p>
          <w:p w:rsidR="00EE320F" w:rsidRDefault="00EE320F" w:rsidP="00EF2FEC">
            <w:pPr>
              <w:widowControl/>
              <w:spacing w:line="240" w:lineRule="atLeast"/>
              <w:jc w:val="center"/>
              <w:rPr>
                <w:rFonts w:ascii="仿宋" w:eastAsia="仿宋" w:hAnsi="仿宋" w:cs="宋体"/>
                <w:kern w:val="0"/>
              </w:rPr>
            </w:pPr>
            <w:proofErr w:type="gramStart"/>
            <w:r>
              <w:rPr>
                <w:rFonts w:ascii="仿宋" w:eastAsia="仿宋" w:hAnsi="仿宋" w:cs="宋体" w:hint="eastAsia"/>
                <w:kern w:val="0"/>
              </w:rPr>
              <w:t>国际楼</w:t>
            </w:r>
            <w:proofErr w:type="gramEnd"/>
          </w:p>
        </w:tc>
        <w:tc>
          <w:tcPr>
            <w:tcW w:w="1134"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proofErr w:type="gramStart"/>
            <w:r>
              <w:rPr>
                <w:rFonts w:ascii="仿宋" w:eastAsia="仿宋" w:hAnsi="仿宋" w:cs="宋体"/>
                <w:kern w:val="0"/>
              </w:rPr>
              <w:t>何柏略</w:t>
            </w:r>
            <w:proofErr w:type="gramEnd"/>
          </w:p>
        </w:tc>
        <w:tc>
          <w:tcPr>
            <w:tcW w:w="1985"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kern w:val="0"/>
              </w:rPr>
              <w:t>陈颖珊、</w:t>
            </w:r>
            <w:r>
              <w:rPr>
                <w:rFonts w:ascii="仿宋" w:eastAsia="仿宋" w:hAnsi="仿宋" w:cs="宋体" w:hint="eastAsia"/>
                <w:kern w:val="0"/>
              </w:rPr>
              <w:t>许忠旺</w:t>
            </w:r>
            <w:r>
              <w:rPr>
                <w:rFonts w:ascii="仿宋" w:eastAsia="仿宋" w:hAnsi="仿宋" w:cs="宋体"/>
                <w:kern w:val="0"/>
              </w:rPr>
              <w:t>、杨粤青</w:t>
            </w:r>
          </w:p>
        </w:tc>
        <w:tc>
          <w:tcPr>
            <w:tcW w:w="1984"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李可凡、莫裕振</w:t>
            </w:r>
            <w:r>
              <w:rPr>
                <w:rFonts w:ascii="仿宋" w:eastAsia="仿宋" w:hAnsi="仿宋" w:cs="宋体"/>
                <w:kern w:val="0"/>
              </w:rPr>
              <w:t xml:space="preserve">王 </w:t>
            </w:r>
            <w:r>
              <w:rPr>
                <w:rFonts w:ascii="仿宋" w:eastAsia="仿宋" w:hAnsi="仿宋" w:cs="宋体" w:hint="eastAsia"/>
                <w:kern w:val="0"/>
              </w:rPr>
              <w:t xml:space="preserve"> </w:t>
            </w:r>
            <w:r>
              <w:rPr>
                <w:rFonts w:ascii="仿宋" w:eastAsia="仿宋" w:hAnsi="仿宋" w:cs="宋体"/>
                <w:kern w:val="0"/>
              </w:rPr>
              <w:t>平</w:t>
            </w:r>
            <w:r>
              <w:rPr>
                <w:rFonts w:ascii="仿宋" w:eastAsia="仿宋" w:hAnsi="仿宋" w:cs="宋体" w:hint="eastAsia"/>
                <w:kern w:val="0"/>
              </w:rPr>
              <w:t>、熊瑛子</w:t>
            </w:r>
          </w:p>
        </w:tc>
        <w:tc>
          <w:tcPr>
            <w:tcW w:w="1939"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hint="eastAsia"/>
              </w:rPr>
              <w:t>一教1楼</w:t>
            </w:r>
          </w:p>
        </w:tc>
      </w:tr>
      <w:tr w:rsidR="00EE320F" w:rsidTr="00EF2FEC">
        <w:trPr>
          <w:trHeight w:val="1134"/>
          <w:jc w:val="center"/>
        </w:trPr>
        <w:tc>
          <w:tcPr>
            <w:tcW w:w="1176" w:type="dxa"/>
            <w:tcBorders>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kern w:val="0"/>
              </w:rPr>
              <w:t>第</w:t>
            </w:r>
            <w:r>
              <w:rPr>
                <w:rFonts w:ascii="仿宋" w:eastAsia="仿宋" w:hAnsi="仿宋" w:cs="宋体" w:hint="eastAsia"/>
                <w:kern w:val="0"/>
              </w:rPr>
              <w:t>4组</w:t>
            </w:r>
          </w:p>
        </w:tc>
        <w:tc>
          <w:tcPr>
            <w:tcW w:w="1559"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第四教学楼</w:t>
            </w:r>
          </w:p>
        </w:tc>
        <w:tc>
          <w:tcPr>
            <w:tcW w:w="1134" w:type="dxa"/>
            <w:tcBorders>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kern w:val="0"/>
              </w:rPr>
              <w:t>熊建文</w:t>
            </w:r>
          </w:p>
        </w:tc>
        <w:tc>
          <w:tcPr>
            <w:tcW w:w="1985" w:type="dxa"/>
            <w:tcBorders>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kern w:val="0"/>
              </w:rPr>
              <w:t>舒光美、孙加记、</w:t>
            </w:r>
            <w:r w:rsidRPr="00F44E1A">
              <w:rPr>
                <w:rFonts w:ascii="仿宋" w:eastAsia="仿宋" w:hAnsi="仿宋" w:cs="宋体"/>
                <w:kern w:val="0"/>
              </w:rPr>
              <w:t>郭遂红</w:t>
            </w:r>
          </w:p>
        </w:tc>
        <w:tc>
          <w:tcPr>
            <w:tcW w:w="1984" w:type="dxa"/>
            <w:tcBorders>
              <w:top w:val="single" w:sz="4" w:space="0" w:color="auto"/>
              <w:left w:val="single" w:sz="4" w:space="0" w:color="auto"/>
              <w:right w:val="single" w:sz="4" w:space="0" w:color="auto"/>
            </w:tcBorders>
            <w:vAlign w:val="center"/>
          </w:tcPr>
          <w:p w:rsidR="00EE320F" w:rsidRDefault="00EE320F" w:rsidP="00EF2FEC">
            <w:pPr>
              <w:spacing w:line="240" w:lineRule="atLeast"/>
              <w:jc w:val="left"/>
              <w:rPr>
                <w:rFonts w:ascii="仿宋" w:eastAsia="仿宋" w:hAnsi="仿宋" w:cs="宋体"/>
                <w:kern w:val="0"/>
              </w:rPr>
            </w:pPr>
            <w:r>
              <w:rPr>
                <w:rFonts w:ascii="仿宋" w:eastAsia="仿宋" w:hAnsi="仿宋" w:cs="宋体" w:hint="eastAsia"/>
                <w:kern w:val="0"/>
              </w:rPr>
              <w:t>董志帮</w:t>
            </w:r>
            <w:r>
              <w:rPr>
                <w:rFonts w:ascii="仿宋" w:eastAsia="仿宋" w:hAnsi="仿宋" w:cs="宋体"/>
                <w:kern w:val="0"/>
              </w:rPr>
              <w:t>、</w:t>
            </w:r>
            <w:r>
              <w:rPr>
                <w:rFonts w:ascii="仿宋" w:eastAsia="仿宋" w:hAnsi="仿宋" w:cs="宋体" w:hint="eastAsia"/>
                <w:kern w:val="0"/>
              </w:rPr>
              <w:t>傅双榕、许  涛、闫子龙</w:t>
            </w:r>
          </w:p>
        </w:tc>
        <w:tc>
          <w:tcPr>
            <w:tcW w:w="1939" w:type="dxa"/>
            <w:tcBorders>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hint="eastAsia"/>
              </w:rPr>
              <w:t>四</w:t>
            </w:r>
            <w:r>
              <w:rPr>
                <w:rFonts w:ascii="仿宋" w:eastAsia="仿宋" w:hAnsi="仿宋"/>
              </w:rPr>
              <w:t>教</w:t>
            </w:r>
            <w:r>
              <w:rPr>
                <w:rFonts w:ascii="仿宋" w:eastAsia="仿宋" w:hAnsi="仿宋" w:hint="eastAsia"/>
              </w:rPr>
              <w:t>2楼平台</w:t>
            </w:r>
          </w:p>
        </w:tc>
      </w:tr>
      <w:tr w:rsidR="00EE320F" w:rsidTr="00EF2FEC">
        <w:trPr>
          <w:trHeight w:val="1134"/>
          <w:jc w:val="center"/>
        </w:trPr>
        <w:tc>
          <w:tcPr>
            <w:tcW w:w="1176" w:type="dxa"/>
            <w:tcBorders>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kern w:val="0"/>
              </w:rPr>
              <w:t>第</w:t>
            </w:r>
            <w:r>
              <w:rPr>
                <w:rFonts w:ascii="仿宋" w:eastAsia="仿宋" w:hAnsi="仿宋" w:cs="宋体" w:hint="eastAsia"/>
                <w:kern w:val="0"/>
              </w:rPr>
              <w:t>5组</w:t>
            </w:r>
          </w:p>
        </w:tc>
        <w:tc>
          <w:tcPr>
            <w:tcW w:w="1559" w:type="dxa"/>
            <w:tcBorders>
              <w:top w:val="single" w:sz="4" w:space="0" w:color="auto"/>
              <w:left w:val="single" w:sz="4" w:space="0" w:color="auto"/>
              <w:bottom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kern w:val="0"/>
              </w:rPr>
              <w:t>第五教学楼</w:t>
            </w:r>
          </w:p>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 xml:space="preserve">第六教学楼   </w:t>
            </w:r>
          </w:p>
        </w:tc>
        <w:tc>
          <w:tcPr>
            <w:tcW w:w="1134" w:type="dxa"/>
            <w:tcBorders>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kern w:val="0"/>
              </w:rPr>
              <w:t xml:space="preserve">张 </w:t>
            </w:r>
            <w:r>
              <w:rPr>
                <w:rFonts w:ascii="仿宋" w:eastAsia="仿宋" w:hAnsi="仿宋" w:cs="宋体" w:hint="eastAsia"/>
                <w:kern w:val="0"/>
              </w:rPr>
              <w:t xml:space="preserve"> </w:t>
            </w:r>
            <w:r>
              <w:rPr>
                <w:rFonts w:ascii="仿宋" w:eastAsia="仿宋" w:hAnsi="仿宋" w:cs="宋体"/>
                <w:kern w:val="0"/>
              </w:rPr>
              <w:t>燕</w:t>
            </w:r>
          </w:p>
        </w:tc>
        <w:tc>
          <w:tcPr>
            <w:tcW w:w="1985" w:type="dxa"/>
            <w:tcBorders>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刘瑞华</w:t>
            </w:r>
            <w:r>
              <w:rPr>
                <w:rFonts w:ascii="仿宋" w:eastAsia="仿宋" w:hAnsi="仿宋" w:cs="宋体"/>
                <w:kern w:val="0"/>
              </w:rPr>
              <w:t>、林钰源、吴广裕</w:t>
            </w:r>
          </w:p>
        </w:tc>
        <w:tc>
          <w:tcPr>
            <w:tcW w:w="1984" w:type="dxa"/>
            <w:tcBorders>
              <w:top w:val="single" w:sz="4" w:space="0" w:color="auto"/>
              <w:left w:val="single" w:sz="4" w:space="0" w:color="auto"/>
              <w:bottom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kern w:val="0"/>
              </w:rPr>
              <w:t>王</w:t>
            </w:r>
            <w:r>
              <w:rPr>
                <w:rFonts w:ascii="仿宋" w:eastAsia="仿宋" w:hAnsi="仿宋" w:cs="宋体" w:hint="eastAsia"/>
                <w:kern w:val="0"/>
              </w:rPr>
              <w:t xml:space="preserve">  </w:t>
            </w:r>
            <w:r>
              <w:rPr>
                <w:rFonts w:ascii="仿宋" w:eastAsia="仿宋" w:hAnsi="仿宋" w:cs="宋体"/>
                <w:kern w:val="0"/>
              </w:rPr>
              <w:t>瑾</w:t>
            </w:r>
            <w:r>
              <w:rPr>
                <w:rFonts w:ascii="仿宋" w:eastAsia="仿宋" w:hAnsi="仿宋" w:cs="宋体" w:hint="eastAsia"/>
                <w:kern w:val="0"/>
              </w:rPr>
              <w:t>、苏楚浩</w:t>
            </w:r>
            <w:proofErr w:type="gramStart"/>
            <w:r>
              <w:rPr>
                <w:rFonts w:ascii="仿宋" w:eastAsia="仿宋" w:hAnsi="仿宋" w:cs="宋体" w:hint="eastAsia"/>
                <w:kern w:val="0"/>
              </w:rPr>
              <w:t>姚</w:t>
            </w:r>
            <w:proofErr w:type="gramEnd"/>
            <w:r>
              <w:rPr>
                <w:rFonts w:ascii="仿宋" w:eastAsia="仿宋" w:hAnsi="仿宋" w:cs="宋体" w:hint="eastAsia"/>
                <w:kern w:val="0"/>
              </w:rPr>
              <w:t>昆敏</w:t>
            </w:r>
            <w:r>
              <w:rPr>
                <w:rFonts w:ascii="仿宋" w:eastAsia="仿宋" w:hAnsi="仿宋" w:cs="宋体"/>
                <w:kern w:val="0"/>
              </w:rPr>
              <w:t>、马克和</w:t>
            </w:r>
          </w:p>
        </w:tc>
        <w:tc>
          <w:tcPr>
            <w:tcW w:w="1939" w:type="dxa"/>
            <w:tcBorders>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kern w:val="0"/>
              </w:rPr>
              <w:t>五教</w:t>
            </w:r>
            <w:r>
              <w:rPr>
                <w:rFonts w:ascii="仿宋" w:eastAsia="仿宋" w:hAnsi="仿宋" w:cs="宋体" w:hint="eastAsia"/>
                <w:kern w:val="0"/>
              </w:rPr>
              <w:t>1楼</w:t>
            </w:r>
          </w:p>
        </w:tc>
      </w:tr>
      <w:tr w:rsidR="00EE320F" w:rsidTr="00EF2FEC">
        <w:trPr>
          <w:trHeight w:val="1134"/>
          <w:jc w:val="center"/>
        </w:trPr>
        <w:tc>
          <w:tcPr>
            <w:tcW w:w="1176" w:type="dxa"/>
            <w:tcBorders>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kern w:val="0"/>
              </w:rPr>
              <w:t>第</w:t>
            </w:r>
            <w:r>
              <w:rPr>
                <w:rFonts w:ascii="仿宋" w:eastAsia="仿宋" w:hAnsi="仿宋" w:cs="宋体" w:hint="eastAsia"/>
                <w:kern w:val="0"/>
              </w:rPr>
              <w:t>6组</w:t>
            </w:r>
          </w:p>
        </w:tc>
        <w:tc>
          <w:tcPr>
            <w:tcW w:w="1559" w:type="dxa"/>
            <w:tcBorders>
              <w:top w:val="single" w:sz="4" w:space="0" w:color="auto"/>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hint="eastAsia"/>
                <w:kern w:val="0"/>
              </w:rPr>
              <w:t>第七教学楼</w:t>
            </w:r>
          </w:p>
        </w:tc>
        <w:tc>
          <w:tcPr>
            <w:tcW w:w="1134" w:type="dxa"/>
            <w:tcBorders>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kern w:val="0"/>
              </w:rPr>
              <w:t>欧</w:t>
            </w:r>
            <w:r>
              <w:rPr>
                <w:rFonts w:ascii="仿宋" w:eastAsia="仿宋" w:hAnsi="仿宋" w:cs="宋体" w:hint="eastAsia"/>
                <w:kern w:val="0"/>
              </w:rPr>
              <w:t xml:space="preserve">  </w:t>
            </w:r>
            <w:r>
              <w:rPr>
                <w:rFonts w:ascii="仿宋" w:eastAsia="仿宋" w:hAnsi="仿宋" w:cs="宋体"/>
                <w:kern w:val="0"/>
              </w:rPr>
              <w:t>莹</w:t>
            </w:r>
          </w:p>
        </w:tc>
        <w:tc>
          <w:tcPr>
            <w:tcW w:w="1985" w:type="dxa"/>
            <w:tcBorders>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r>
              <w:rPr>
                <w:rFonts w:ascii="仿宋" w:eastAsia="仿宋" w:hAnsi="仿宋" w:cs="宋体"/>
                <w:kern w:val="0"/>
              </w:rPr>
              <w:t>唐</w:t>
            </w:r>
            <w:r>
              <w:rPr>
                <w:rFonts w:ascii="仿宋" w:eastAsia="仿宋" w:hAnsi="仿宋" w:cs="宋体" w:hint="eastAsia"/>
                <w:kern w:val="0"/>
              </w:rPr>
              <w:t xml:space="preserve"> </w:t>
            </w:r>
            <w:r>
              <w:rPr>
                <w:rFonts w:ascii="仿宋" w:eastAsia="仿宋" w:hAnsi="仿宋" w:cs="宋体"/>
                <w:kern w:val="0"/>
              </w:rPr>
              <w:t xml:space="preserve"> </w:t>
            </w:r>
            <w:proofErr w:type="gramStart"/>
            <w:r>
              <w:rPr>
                <w:rFonts w:ascii="仿宋" w:eastAsia="仿宋" w:hAnsi="仿宋" w:cs="宋体"/>
                <w:kern w:val="0"/>
              </w:rPr>
              <w:t>犀</w:t>
            </w:r>
            <w:proofErr w:type="gramEnd"/>
            <w:r>
              <w:rPr>
                <w:rFonts w:ascii="仿宋" w:eastAsia="仿宋" w:hAnsi="仿宋" w:cs="宋体"/>
                <w:kern w:val="0"/>
              </w:rPr>
              <w:t>、杜奋根</w:t>
            </w:r>
          </w:p>
        </w:tc>
        <w:tc>
          <w:tcPr>
            <w:tcW w:w="1984" w:type="dxa"/>
            <w:tcBorders>
              <w:top w:val="single" w:sz="4" w:space="0" w:color="auto"/>
              <w:left w:val="single" w:sz="4" w:space="0" w:color="auto"/>
              <w:right w:val="single" w:sz="4" w:space="0" w:color="auto"/>
            </w:tcBorders>
            <w:vAlign w:val="center"/>
          </w:tcPr>
          <w:p w:rsidR="00EE320F" w:rsidRDefault="00EE320F" w:rsidP="00EF2FEC">
            <w:pPr>
              <w:spacing w:line="240" w:lineRule="atLeast"/>
              <w:jc w:val="center"/>
              <w:rPr>
                <w:rFonts w:ascii="仿宋" w:eastAsia="仿宋" w:hAnsi="仿宋" w:cs="宋体"/>
                <w:kern w:val="0"/>
              </w:rPr>
            </w:pPr>
            <w:r>
              <w:rPr>
                <w:rFonts w:ascii="仿宋" w:eastAsia="仿宋" w:hAnsi="仿宋" w:cs="宋体"/>
                <w:kern w:val="0"/>
              </w:rPr>
              <w:t>张</w:t>
            </w:r>
            <w:r>
              <w:rPr>
                <w:rFonts w:ascii="仿宋" w:eastAsia="仿宋" w:hAnsi="仿宋" w:cs="宋体" w:hint="eastAsia"/>
                <w:kern w:val="0"/>
              </w:rPr>
              <w:t xml:space="preserve"> </w:t>
            </w:r>
            <w:r>
              <w:rPr>
                <w:rFonts w:ascii="仿宋" w:eastAsia="仿宋" w:hAnsi="仿宋" w:cs="宋体"/>
                <w:kern w:val="0"/>
              </w:rPr>
              <w:t xml:space="preserve"> 旺、</w:t>
            </w:r>
            <w:r>
              <w:rPr>
                <w:rFonts w:ascii="仿宋" w:eastAsia="仿宋" w:hAnsi="仿宋" w:cs="宋体" w:hint="eastAsia"/>
                <w:kern w:val="0"/>
              </w:rPr>
              <w:t>谢标畅</w:t>
            </w:r>
            <w:r>
              <w:rPr>
                <w:rFonts w:ascii="仿宋" w:eastAsia="仿宋" w:hAnsi="仿宋" w:cs="宋体"/>
                <w:kern w:val="0"/>
              </w:rPr>
              <w:t>关友谊、杨家华</w:t>
            </w:r>
          </w:p>
        </w:tc>
        <w:tc>
          <w:tcPr>
            <w:tcW w:w="1939" w:type="dxa"/>
            <w:tcBorders>
              <w:left w:val="single" w:sz="4" w:space="0" w:color="auto"/>
              <w:right w:val="single" w:sz="4" w:space="0" w:color="auto"/>
            </w:tcBorders>
            <w:vAlign w:val="center"/>
          </w:tcPr>
          <w:p w:rsidR="00EE320F" w:rsidRDefault="00EE320F" w:rsidP="00EF2FEC">
            <w:pPr>
              <w:widowControl/>
              <w:spacing w:line="240" w:lineRule="atLeast"/>
              <w:jc w:val="center"/>
              <w:rPr>
                <w:rFonts w:ascii="仿宋" w:eastAsia="仿宋" w:hAnsi="仿宋" w:cs="宋体"/>
                <w:kern w:val="0"/>
              </w:rPr>
            </w:pPr>
            <w:proofErr w:type="gramStart"/>
            <w:r>
              <w:rPr>
                <w:rFonts w:ascii="仿宋" w:eastAsia="仿宋" w:hAnsi="仿宋" w:cs="宋体"/>
                <w:kern w:val="0"/>
              </w:rPr>
              <w:t>七教</w:t>
            </w:r>
            <w:proofErr w:type="gramEnd"/>
            <w:r>
              <w:rPr>
                <w:rFonts w:ascii="仿宋" w:eastAsia="仿宋" w:hAnsi="仿宋" w:cs="宋体" w:hint="eastAsia"/>
                <w:kern w:val="0"/>
              </w:rPr>
              <w:t>1</w:t>
            </w:r>
            <w:r>
              <w:rPr>
                <w:rFonts w:ascii="仿宋" w:eastAsia="仿宋" w:hAnsi="仿宋" w:cs="宋体"/>
                <w:kern w:val="0"/>
              </w:rPr>
              <w:t>楼</w:t>
            </w:r>
          </w:p>
        </w:tc>
      </w:tr>
    </w:tbl>
    <w:p w:rsidR="00EE320F" w:rsidRDefault="00EE320F" w:rsidP="00EE320F">
      <w:pPr>
        <w:spacing w:line="560" w:lineRule="exact"/>
        <w:ind w:firstLineChars="200" w:firstLine="560"/>
        <w:rPr>
          <w:rFonts w:ascii="仿宋_GB2312" w:eastAsia="仿宋_GB2312" w:hAnsi="΢���ź�" w:cs="宋体" w:hint="eastAsia"/>
          <w:kern w:val="0"/>
          <w:sz w:val="28"/>
          <w:szCs w:val="28"/>
        </w:rPr>
      </w:pPr>
      <w:r>
        <w:rPr>
          <w:rFonts w:ascii="仿宋" w:eastAsia="仿宋" w:hAnsi="仿宋" w:hint="eastAsia"/>
          <w:sz w:val="28"/>
          <w:szCs w:val="28"/>
        </w:rPr>
        <w:t xml:space="preserve"> </w:t>
      </w:r>
      <w:r>
        <w:rPr>
          <w:rFonts w:ascii="仿宋_GB2312" w:eastAsia="仿宋_GB2312" w:hAnsi="΢���ź�" w:cs="宋体" w:hint="eastAsia"/>
          <w:kern w:val="0"/>
          <w:sz w:val="28"/>
          <w:szCs w:val="28"/>
        </w:rPr>
        <w:t>备注：</w:t>
      </w:r>
    </w:p>
    <w:p w:rsidR="00EE320F" w:rsidRDefault="00EE320F" w:rsidP="00EE320F">
      <w:pPr>
        <w:spacing w:line="560" w:lineRule="exact"/>
        <w:ind w:firstLineChars="200" w:firstLine="560"/>
        <w:rPr>
          <w:rFonts w:ascii="仿宋_GB2312" w:eastAsia="仿宋_GB2312" w:hAnsi="΢���ź�" w:cs="宋体" w:hint="eastAsia"/>
          <w:kern w:val="0"/>
          <w:sz w:val="28"/>
          <w:szCs w:val="28"/>
        </w:rPr>
      </w:pPr>
      <w:r>
        <w:rPr>
          <w:rFonts w:ascii="仿宋_GB2312" w:eastAsia="仿宋_GB2312" w:hAnsi="΢���ź�" w:cs="宋体"/>
          <w:kern w:val="0"/>
          <w:sz w:val="28"/>
          <w:szCs w:val="28"/>
        </w:rPr>
        <w:t>1.</w:t>
      </w:r>
      <w:r>
        <w:rPr>
          <w:rFonts w:ascii="仿宋_GB2312" w:eastAsia="仿宋_GB2312" w:hAnsi="΢���ź�" w:cs="宋体" w:hint="eastAsia"/>
          <w:kern w:val="0"/>
          <w:sz w:val="28"/>
          <w:szCs w:val="28"/>
        </w:rPr>
        <w:t>校领导于2025年6月23日上午</w:t>
      </w:r>
      <w:r>
        <w:rPr>
          <w:rFonts w:ascii="仿宋_GB2312" w:eastAsia="仿宋_GB2312" w:hAnsi="΢���ź�" w:cs="宋体"/>
          <w:kern w:val="0"/>
          <w:sz w:val="28"/>
          <w:szCs w:val="28"/>
        </w:rPr>
        <w:t>8</w:t>
      </w:r>
      <w:r>
        <w:rPr>
          <w:rFonts w:ascii="仿宋_GB2312" w:eastAsia="仿宋_GB2312" w:hAnsi="΢���ź�" w:cs="宋体" w:hint="eastAsia"/>
          <w:kern w:val="0"/>
          <w:sz w:val="28"/>
          <w:szCs w:val="28"/>
        </w:rPr>
        <w:t>:55在各自集合地点汇合。</w:t>
      </w:r>
    </w:p>
    <w:p w:rsidR="00EE320F" w:rsidRDefault="00EE320F" w:rsidP="00EE320F">
      <w:pPr>
        <w:spacing w:line="560" w:lineRule="exact"/>
        <w:ind w:firstLineChars="200" w:firstLine="560"/>
        <w:rPr>
          <w:rFonts w:ascii="仿宋_GB2312" w:eastAsia="仿宋_GB2312" w:hAnsi="宋体"/>
          <w:sz w:val="28"/>
          <w:szCs w:val="28"/>
        </w:rPr>
      </w:pPr>
      <w:r>
        <w:rPr>
          <w:rFonts w:ascii="仿宋_GB2312" w:eastAsia="仿宋_GB2312" w:hAnsi="΢���ź�" w:cs="宋体"/>
          <w:kern w:val="0"/>
          <w:sz w:val="28"/>
          <w:szCs w:val="28"/>
        </w:rPr>
        <w:t>2.</w:t>
      </w:r>
      <w:r>
        <w:rPr>
          <w:rFonts w:ascii="仿宋_GB2312" w:eastAsia="仿宋_GB2312" w:hAnsi="΢���ź�" w:cs="宋体" w:hint="eastAsia"/>
          <w:kern w:val="0"/>
          <w:sz w:val="28"/>
          <w:szCs w:val="28"/>
        </w:rPr>
        <w:t>中层干部和工作人员于2025年6月23日上午</w:t>
      </w:r>
      <w:r>
        <w:rPr>
          <w:rFonts w:ascii="仿宋_GB2312" w:eastAsia="仿宋_GB2312" w:hAnsi="΢���ź�" w:cs="宋体"/>
          <w:kern w:val="0"/>
          <w:sz w:val="28"/>
          <w:szCs w:val="28"/>
        </w:rPr>
        <w:t>8</w:t>
      </w:r>
      <w:r>
        <w:rPr>
          <w:rFonts w:ascii="仿宋_GB2312" w:eastAsia="仿宋_GB2312" w:hAnsi="΢���ź�" w:cs="宋体" w:hint="eastAsia"/>
          <w:kern w:val="0"/>
          <w:sz w:val="28"/>
          <w:szCs w:val="28"/>
        </w:rPr>
        <w:t>:55、下午</w:t>
      </w:r>
      <w:r>
        <w:rPr>
          <w:rFonts w:ascii="仿宋_GB2312" w:eastAsia="仿宋_GB2312" w:hAnsi="΢���ź�" w:cs="宋体"/>
          <w:kern w:val="0"/>
          <w:sz w:val="28"/>
          <w:szCs w:val="28"/>
        </w:rPr>
        <w:t>14</w:t>
      </w:r>
      <w:r>
        <w:rPr>
          <w:rFonts w:ascii="仿宋_GB2312" w:eastAsia="仿宋_GB2312" w:hAnsi="΢���ź�" w:cs="宋体" w:hint="eastAsia"/>
          <w:kern w:val="0"/>
          <w:sz w:val="28"/>
          <w:szCs w:val="28"/>
        </w:rPr>
        <w:t>:25时在各自集合地点汇合。</w:t>
      </w:r>
    </w:p>
    <w:p w:rsidR="00EE320F" w:rsidRDefault="00EE320F" w:rsidP="00EE320F">
      <w:pPr>
        <w:spacing w:line="600" w:lineRule="exact"/>
        <w:ind w:right="-59"/>
        <w:jc w:val="left"/>
        <w:rPr>
          <w:rFonts w:ascii="黑体" w:eastAsia="黑体" w:hAnsi="黑体"/>
          <w:bCs/>
          <w:sz w:val="32"/>
          <w:szCs w:val="32"/>
        </w:rPr>
      </w:pPr>
    </w:p>
    <w:p w:rsidR="00EE320F" w:rsidRDefault="00EE320F" w:rsidP="00EE320F">
      <w:pPr>
        <w:spacing w:line="600" w:lineRule="exact"/>
        <w:ind w:right="-59"/>
        <w:jc w:val="left"/>
        <w:rPr>
          <w:rFonts w:ascii="黑体" w:eastAsia="黑体" w:hAnsi="黑体"/>
          <w:bCs/>
          <w:sz w:val="32"/>
          <w:szCs w:val="32"/>
        </w:rPr>
      </w:pPr>
      <w:r>
        <w:rPr>
          <w:rFonts w:ascii="黑体" w:eastAsia="黑体" w:hAnsi="黑体" w:hint="eastAsia"/>
          <w:bCs/>
          <w:sz w:val="32"/>
          <w:szCs w:val="32"/>
        </w:rPr>
        <w:lastRenderedPageBreak/>
        <w:t>附件5</w:t>
      </w:r>
    </w:p>
    <w:p w:rsidR="00EE320F" w:rsidRDefault="00EE320F" w:rsidP="00EE320F">
      <w:pPr>
        <w:jc w:val="center"/>
        <w:rPr>
          <w:rFonts w:ascii="宋体" w:hAnsi="宋体"/>
          <w:b/>
          <w:sz w:val="32"/>
          <w:szCs w:val="32"/>
        </w:rPr>
      </w:pPr>
      <w:r>
        <w:rPr>
          <w:rFonts w:ascii="宋体" w:hAnsi="宋体" w:hint="eastAsia"/>
          <w:b/>
          <w:sz w:val="32"/>
          <w:szCs w:val="32"/>
          <w:u w:val="single"/>
        </w:rPr>
        <w:t xml:space="preserve">    </w:t>
      </w:r>
      <w:r>
        <w:rPr>
          <w:rFonts w:ascii="宋体" w:hAnsi="宋体" w:hint="eastAsia"/>
          <w:b/>
          <w:sz w:val="32"/>
          <w:szCs w:val="32"/>
        </w:rPr>
        <w:t>—</w:t>
      </w:r>
      <w:r>
        <w:rPr>
          <w:rFonts w:ascii="宋体" w:hAnsi="宋体" w:hint="eastAsia"/>
          <w:b/>
          <w:sz w:val="32"/>
          <w:szCs w:val="32"/>
          <w:u w:val="single"/>
        </w:rPr>
        <w:t xml:space="preserve">    </w:t>
      </w:r>
      <w:proofErr w:type="gramStart"/>
      <w:r>
        <w:rPr>
          <w:rFonts w:ascii="宋体" w:hAnsi="宋体" w:hint="eastAsia"/>
          <w:b/>
          <w:sz w:val="32"/>
          <w:szCs w:val="32"/>
        </w:rPr>
        <w:t>学年第</w:t>
      </w:r>
      <w:proofErr w:type="gramEnd"/>
      <w:r>
        <w:rPr>
          <w:rFonts w:ascii="宋体" w:hAnsi="宋体" w:hint="eastAsia"/>
          <w:b/>
          <w:sz w:val="32"/>
          <w:szCs w:val="32"/>
          <w:u w:val="single"/>
        </w:rPr>
        <w:t xml:space="preserve">  </w:t>
      </w:r>
      <w:r>
        <w:rPr>
          <w:rFonts w:ascii="宋体" w:hAnsi="宋体" w:hint="eastAsia"/>
          <w:b/>
          <w:sz w:val="32"/>
          <w:szCs w:val="32"/>
        </w:rPr>
        <w:t>学期教研室工作总结（参考模板）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2316"/>
        <w:gridCol w:w="1781"/>
        <w:gridCol w:w="1914"/>
      </w:tblGrid>
      <w:tr w:rsidR="00EE320F" w:rsidTr="00EF2FEC">
        <w:trPr>
          <w:trHeight w:val="567"/>
        </w:trPr>
        <w:tc>
          <w:tcPr>
            <w:tcW w:w="2827" w:type="dxa"/>
            <w:vAlign w:val="center"/>
          </w:tcPr>
          <w:p w:rsidR="00EE320F" w:rsidRDefault="00EE320F" w:rsidP="00EF2FEC">
            <w:pPr>
              <w:spacing w:line="400" w:lineRule="exact"/>
              <w:jc w:val="center"/>
              <w:rPr>
                <w:rFonts w:ascii="仿宋_GB2312" w:eastAsia="仿宋_GB2312" w:hAnsi="Calibri"/>
                <w:sz w:val="28"/>
                <w:szCs w:val="28"/>
              </w:rPr>
            </w:pPr>
            <w:r>
              <w:rPr>
                <w:rFonts w:ascii="仿宋_GB2312" w:eastAsia="仿宋_GB2312" w:hAnsi="Calibri" w:hint="eastAsia"/>
                <w:sz w:val="28"/>
                <w:szCs w:val="28"/>
              </w:rPr>
              <w:t>学院名称</w:t>
            </w:r>
          </w:p>
        </w:tc>
        <w:tc>
          <w:tcPr>
            <w:tcW w:w="2316" w:type="dxa"/>
            <w:vAlign w:val="center"/>
          </w:tcPr>
          <w:p w:rsidR="00EE320F" w:rsidRDefault="00EE320F" w:rsidP="00EF2FEC">
            <w:pPr>
              <w:spacing w:line="400" w:lineRule="exact"/>
              <w:jc w:val="center"/>
              <w:rPr>
                <w:rFonts w:ascii="仿宋_GB2312" w:eastAsia="仿宋_GB2312" w:hAnsi="Calibri"/>
                <w:sz w:val="28"/>
                <w:szCs w:val="28"/>
              </w:rPr>
            </w:pPr>
          </w:p>
        </w:tc>
        <w:tc>
          <w:tcPr>
            <w:tcW w:w="1781" w:type="dxa"/>
            <w:vAlign w:val="center"/>
          </w:tcPr>
          <w:p w:rsidR="00EE320F" w:rsidRDefault="00EE320F" w:rsidP="00EF2FEC">
            <w:pPr>
              <w:spacing w:line="400" w:lineRule="exact"/>
              <w:jc w:val="center"/>
              <w:rPr>
                <w:rFonts w:ascii="仿宋_GB2312" w:eastAsia="仿宋_GB2312" w:hAnsi="Calibri"/>
                <w:sz w:val="28"/>
                <w:szCs w:val="28"/>
              </w:rPr>
            </w:pPr>
            <w:r>
              <w:rPr>
                <w:rFonts w:ascii="仿宋_GB2312" w:eastAsia="仿宋_GB2312" w:hAnsi="Calibri" w:hint="eastAsia"/>
                <w:sz w:val="28"/>
                <w:szCs w:val="28"/>
              </w:rPr>
              <w:t>教研室名称</w:t>
            </w:r>
          </w:p>
        </w:tc>
        <w:tc>
          <w:tcPr>
            <w:tcW w:w="1914" w:type="dxa"/>
            <w:vAlign w:val="center"/>
          </w:tcPr>
          <w:p w:rsidR="00EE320F" w:rsidRDefault="00EE320F" w:rsidP="00EF2FEC">
            <w:pPr>
              <w:spacing w:line="400" w:lineRule="exact"/>
              <w:jc w:val="center"/>
              <w:rPr>
                <w:rFonts w:ascii="仿宋_GB2312" w:eastAsia="仿宋_GB2312" w:hAnsi="Calibri"/>
                <w:sz w:val="28"/>
                <w:szCs w:val="28"/>
              </w:rPr>
            </w:pPr>
          </w:p>
        </w:tc>
      </w:tr>
      <w:tr w:rsidR="00EE320F" w:rsidTr="00EF2FEC">
        <w:trPr>
          <w:trHeight w:val="567"/>
        </w:trPr>
        <w:tc>
          <w:tcPr>
            <w:tcW w:w="2827" w:type="dxa"/>
            <w:vAlign w:val="center"/>
          </w:tcPr>
          <w:p w:rsidR="00EE320F" w:rsidRDefault="00EE320F" w:rsidP="00EF2FEC">
            <w:pPr>
              <w:spacing w:line="400" w:lineRule="exact"/>
              <w:jc w:val="center"/>
              <w:rPr>
                <w:rFonts w:ascii="仿宋_GB2312" w:eastAsia="仿宋_GB2312" w:hAnsi="Calibri"/>
                <w:sz w:val="28"/>
                <w:szCs w:val="28"/>
              </w:rPr>
            </w:pPr>
            <w:r>
              <w:rPr>
                <w:rFonts w:ascii="仿宋_GB2312" w:eastAsia="仿宋_GB2312" w:hAnsi="Calibri" w:hint="eastAsia"/>
                <w:sz w:val="28"/>
                <w:szCs w:val="28"/>
              </w:rPr>
              <w:t>教研室主任</w:t>
            </w:r>
          </w:p>
        </w:tc>
        <w:tc>
          <w:tcPr>
            <w:tcW w:w="2316" w:type="dxa"/>
            <w:vAlign w:val="center"/>
          </w:tcPr>
          <w:p w:rsidR="00EE320F" w:rsidRDefault="00EE320F" w:rsidP="00EF2FEC">
            <w:pPr>
              <w:spacing w:line="400" w:lineRule="exact"/>
              <w:jc w:val="center"/>
              <w:rPr>
                <w:rFonts w:ascii="仿宋_GB2312" w:eastAsia="仿宋_GB2312" w:hAnsi="Calibri"/>
                <w:sz w:val="28"/>
                <w:szCs w:val="28"/>
              </w:rPr>
            </w:pPr>
          </w:p>
        </w:tc>
        <w:tc>
          <w:tcPr>
            <w:tcW w:w="1781" w:type="dxa"/>
            <w:vAlign w:val="center"/>
          </w:tcPr>
          <w:p w:rsidR="00EE320F" w:rsidRDefault="00EE320F" w:rsidP="00EF2FEC">
            <w:pPr>
              <w:spacing w:line="400" w:lineRule="exact"/>
              <w:jc w:val="center"/>
              <w:rPr>
                <w:rFonts w:ascii="仿宋_GB2312" w:eastAsia="仿宋_GB2312" w:hAnsi="Calibri"/>
                <w:sz w:val="28"/>
                <w:szCs w:val="28"/>
              </w:rPr>
            </w:pPr>
            <w:r>
              <w:rPr>
                <w:rFonts w:ascii="仿宋_GB2312" w:eastAsia="仿宋_GB2312" w:hAnsi="Calibri" w:hint="eastAsia"/>
                <w:sz w:val="28"/>
                <w:szCs w:val="28"/>
              </w:rPr>
              <w:t>教研室人数</w:t>
            </w:r>
          </w:p>
        </w:tc>
        <w:tc>
          <w:tcPr>
            <w:tcW w:w="1914" w:type="dxa"/>
            <w:vAlign w:val="center"/>
          </w:tcPr>
          <w:p w:rsidR="00EE320F" w:rsidRDefault="00EE320F" w:rsidP="00EF2FEC">
            <w:pPr>
              <w:spacing w:line="400" w:lineRule="exact"/>
              <w:jc w:val="center"/>
              <w:rPr>
                <w:rFonts w:ascii="仿宋_GB2312" w:eastAsia="仿宋_GB2312" w:hAnsi="Calibri"/>
                <w:sz w:val="28"/>
                <w:szCs w:val="28"/>
              </w:rPr>
            </w:pPr>
          </w:p>
        </w:tc>
      </w:tr>
      <w:tr w:rsidR="00EE320F" w:rsidTr="00EF2FEC">
        <w:trPr>
          <w:trHeight w:val="567"/>
        </w:trPr>
        <w:tc>
          <w:tcPr>
            <w:tcW w:w="8838" w:type="dxa"/>
            <w:gridSpan w:val="4"/>
            <w:vAlign w:val="center"/>
          </w:tcPr>
          <w:p w:rsidR="00EE320F" w:rsidRDefault="00EE320F" w:rsidP="00EF2FEC">
            <w:pPr>
              <w:spacing w:line="400" w:lineRule="exact"/>
              <w:jc w:val="left"/>
              <w:rPr>
                <w:rFonts w:ascii="仿宋_GB2312" w:eastAsia="仿宋_GB2312" w:hAnsi="Calibri"/>
                <w:sz w:val="28"/>
                <w:szCs w:val="28"/>
              </w:rPr>
            </w:pPr>
            <w:r>
              <w:rPr>
                <w:rFonts w:ascii="仿宋_GB2312" w:eastAsia="仿宋_GB2312" w:hAnsi="Calibri" w:hint="eastAsia"/>
                <w:sz w:val="28"/>
                <w:szCs w:val="28"/>
              </w:rPr>
              <w:t>一、本学期教研室工作概况（包括工作进展、成绩、存在问题等）</w:t>
            </w: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tc>
      </w:tr>
      <w:tr w:rsidR="00EE320F" w:rsidTr="00EF2FEC">
        <w:trPr>
          <w:trHeight w:val="567"/>
        </w:trPr>
        <w:tc>
          <w:tcPr>
            <w:tcW w:w="8838" w:type="dxa"/>
            <w:gridSpan w:val="4"/>
            <w:vAlign w:val="center"/>
          </w:tcPr>
          <w:p w:rsidR="00EE320F" w:rsidRDefault="00EE320F" w:rsidP="00EF2FEC">
            <w:pPr>
              <w:spacing w:line="400" w:lineRule="exact"/>
              <w:jc w:val="left"/>
              <w:rPr>
                <w:rFonts w:ascii="仿宋_GB2312" w:eastAsia="仿宋_GB2312" w:hAnsi="Calibri"/>
                <w:sz w:val="28"/>
                <w:szCs w:val="28"/>
              </w:rPr>
            </w:pPr>
            <w:r>
              <w:rPr>
                <w:rFonts w:ascii="仿宋_GB2312" w:eastAsia="仿宋_GB2312" w:hAnsi="Calibri" w:hint="eastAsia"/>
                <w:sz w:val="28"/>
                <w:szCs w:val="28"/>
              </w:rPr>
              <w:t>二、本学期教研室教研活动开展情况（应写明教研主题、时间、地点、参加人员、效果等，并分次撰写）</w:t>
            </w: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tc>
      </w:tr>
      <w:tr w:rsidR="00EE320F" w:rsidTr="00EF2FEC">
        <w:trPr>
          <w:trHeight w:val="2718"/>
        </w:trPr>
        <w:tc>
          <w:tcPr>
            <w:tcW w:w="8838" w:type="dxa"/>
            <w:gridSpan w:val="4"/>
            <w:vAlign w:val="center"/>
          </w:tcPr>
          <w:p w:rsidR="00EE320F" w:rsidRDefault="00EE320F" w:rsidP="00EF2FEC">
            <w:pPr>
              <w:spacing w:line="400" w:lineRule="exact"/>
              <w:jc w:val="left"/>
              <w:rPr>
                <w:rFonts w:ascii="仿宋_GB2312" w:eastAsia="仿宋_GB2312" w:hAnsi="Calibri"/>
                <w:sz w:val="28"/>
                <w:szCs w:val="28"/>
              </w:rPr>
            </w:pPr>
            <w:r>
              <w:rPr>
                <w:rFonts w:ascii="仿宋_GB2312" w:eastAsia="仿宋_GB2312" w:hAnsi="Calibri" w:hint="eastAsia"/>
                <w:sz w:val="28"/>
                <w:szCs w:val="28"/>
              </w:rPr>
              <w:t>三、下学期教研室工作的总体思路及工作安排</w:t>
            </w: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ind w:firstLineChars="1378" w:firstLine="3858"/>
              <w:jc w:val="left"/>
              <w:rPr>
                <w:rFonts w:ascii="仿宋_GB2312" w:eastAsia="仿宋_GB2312" w:hAnsi="Calibri"/>
                <w:sz w:val="28"/>
                <w:szCs w:val="28"/>
              </w:rPr>
            </w:pPr>
            <w:r>
              <w:rPr>
                <w:rFonts w:ascii="仿宋_GB2312" w:eastAsia="仿宋_GB2312" w:hAnsi="Calibri" w:hint="eastAsia"/>
                <w:sz w:val="28"/>
                <w:szCs w:val="28"/>
              </w:rPr>
              <w:t>教研室主任（签字）：</w:t>
            </w:r>
          </w:p>
          <w:p w:rsidR="00EE320F" w:rsidRDefault="00EE320F" w:rsidP="00EF2FEC">
            <w:pPr>
              <w:spacing w:line="400" w:lineRule="exact"/>
              <w:ind w:leftChars="228" w:left="547"/>
              <w:jc w:val="right"/>
              <w:rPr>
                <w:rFonts w:ascii="仿宋_GB2312" w:eastAsia="仿宋_GB2312" w:hAnsi="Calibri"/>
                <w:sz w:val="28"/>
                <w:szCs w:val="28"/>
              </w:rPr>
            </w:pPr>
            <w:r>
              <w:rPr>
                <w:rFonts w:ascii="仿宋_GB2312" w:eastAsia="仿宋_GB2312" w:hAnsi="Calibri" w:hint="eastAsia"/>
                <w:sz w:val="28"/>
                <w:szCs w:val="28"/>
              </w:rPr>
              <w:t>年    月    日</w:t>
            </w:r>
          </w:p>
        </w:tc>
      </w:tr>
      <w:tr w:rsidR="00EE320F" w:rsidTr="00EF2FEC">
        <w:trPr>
          <w:trHeight w:val="144"/>
        </w:trPr>
        <w:tc>
          <w:tcPr>
            <w:tcW w:w="8838" w:type="dxa"/>
            <w:gridSpan w:val="4"/>
          </w:tcPr>
          <w:p w:rsidR="00EE320F" w:rsidRDefault="00EE320F" w:rsidP="00EF2FEC">
            <w:pPr>
              <w:spacing w:line="400" w:lineRule="exact"/>
              <w:ind w:left="560" w:hangingChars="200" w:hanging="560"/>
              <w:rPr>
                <w:rFonts w:ascii="仿宋_GB2312" w:eastAsia="仿宋_GB2312" w:hAnsi="Calibri"/>
                <w:sz w:val="28"/>
                <w:szCs w:val="28"/>
              </w:rPr>
            </w:pPr>
            <w:r>
              <w:rPr>
                <w:rFonts w:ascii="仿宋_GB2312" w:eastAsia="仿宋_GB2312" w:hAnsi="Calibri" w:hint="eastAsia"/>
                <w:sz w:val="28"/>
                <w:szCs w:val="28"/>
              </w:rPr>
              <w:t>学院审核意见：</w:t>
            </w:r>
          </w:p>
          <w:p w:rsidR="00EE320F" w:rsidRDefault="00EE320F" w:rsidP="00EF2FEC">
            <w:pPr>
              <w:spacing w:line="400" w:lineRule="exact"/>
              <w:ind w:left="560" w:hangingChars="200" w:hanging="560"/>
              <w:rPr>
                <w:rFonts w:ascii="仿宋_GB2312" w:eastAsia="仿宋_GB2312" w:hAnsi="Calibri"/>
                <w:sz w:val="28"/>
                <w:szCs w:val="28"/>
              </w:rPr>
            </w:pPr>
          </w:p>
          <w:p w:rsidR="00EE320F" w:rsidRDefault="00EE320F" w:rsidP="00EF2FEC">
            <w:pPr>
              <w:spacing w:line="400" w:lineRule="exact"/>
              <w:ind w:left="560" w:hangingChars="200" w:hanging="560"/>
              <w:rPr>
                <w:rFonts w:ascii="仿宋_GB2312" w:eastAsia="仿宋_GB2312" w:hAnsi="Calibri"/>
                <w:sz w:val="28"/>
                <w:szCs w:val="28"/>
              </w:rPr>
            </w:pPr>
          </w:p>
          <w:p w:rsidR="00EE320F" w:rsidRDefault="00EE320F" w:rsidP="00EF2FEC">
            <w:pPr>
              <w:spacing w:line="400" w:lineRule="exact"/>
              <w:ind w:firstLineChars="1122" w:firstLine="3142"/>
              <w:jc w:val="left"/>
              <w:rPr>
                <w:rFonts w:ascii="仿宋_GB2312" w:eastAsia="仿宋_GB2312" w:hAnsi="Calibri"/>
                <w:sz w:val="28"/>
                <w:szCs w:val="28"/>
              </w:rPr>
            </w:pPr>
            <w:r>
              <w:rPr>
                <w:rFonts w:ascii="仿宋_GB2312" w:eastAsia="仿宋_GB2312" w:hAnsi="Calibri" w:hint="eastAsia"/>
                <w:sz w:val="28"/>
                <w:szCs w:val="28"/>
              </w:rPr>
              <w:t>学院负责人（公章）：</w:t>
            </w:r>
          </w:p>
          <w:p w:rsidR="00EE320F" w:rsidRDefault="00EE320F" w:rsidP="00EF2FEC">
            <w:pPr>
              <w:spacing w:line="400" w:lineRule="exact"/>
              <w:jc w:val="right"/>
              <w:rPr>
                <w:rFonts w:ascii="仿宋_GB2312" w:eastAsia="仿宋_GB2312" w:hAnsi="Calibri"/>
                <w:sz w:val="28"/>
                <w:szCs w:val="28"/>
              </w:rPr>
            </w:pPr>
            <w:r>
              <w:rPr>
                <w:rFonts w:ascii="仿宋_GB2312" w:eastAsia="仿宋_GB2312" w:hAnsi="Calibri" w:hint="eastAsia"/>
                <w:sz w:val="28"/>
                <w:szCs w:val="28"/>
              </w:rPr>
              <w:t>年    月    日</w:t>
            </w:r>
          </w:p>
        </w:tc>
      </w:tr>
    </w:tbl>
    <w:p w:rsidR="00EE320F" w:rsidRDefault="00EE320F" w:rsidP="00EE320F"/>
    <w:p w:rsidR="00EE320F" w:rsidRDefault="00EE320F" w:rsidP="00EE320F">
      <w:pPr>
        <w:jc w:val="left"/>
        <w:rPr>
          <w:rFonts w:ascii="仿宋_GB2312" w:eastAsia="仿宋_GB2312" w:hAnsi="Calibri"/>
          <w:bCs/>
          <w:sz w:val="32"/>
          <w:szCs w:val="32"/>
        </w:rPr>
      </w:pPr>
      <w:r>
        <w:rPr>
          <w:rFonts w:ascii="黑体" w:eastAsia="黑体" w:hAnsi="黑体" w:hint="eastAsia"/>
          <w:bCs/>
          <w:sz w:val="32"/>
          <w:szCs w:val="32"/>
        </w:rPr>
        <w:lastRenderedPageBreak/>
        <w:t>附件6</w:t>
      </w:r>
    </w:p>
    <w:p w:rsidR="00EE320F" w:rsidRDefault="00EE320F" w:rsidP="00EE320F">
      <w:pPr>
        <w:spacing w:line="480" w:lineRule="auto"/>
        <w:jc w:val="center"/>
        <w:rPr>
          <w:rFonts w:ascii="宋体" w:hAnsi="宋体"/>
          <w:b/>
          <w:sz w:val="32"/>
          <w:szCs w:val="32"/>
        </w:rPr>
      </w:pPr>
      <w:r>
        <w:rPr>
          <w:rFonts w:ascii="宋体" w:hAnsi="宋体" w:hint="eastAsia"/>
          <w:b/>
          <w:sz w:val="32"/>
          <w:szCs w:val="32"/>
          <w:u w:val="single"/>
        </w:rPr>
        <w:t xml:space="preserve">        </w:t>
      </w:r>
      <w:r>
        <w:rPr>
          <w:rFonts w:ascii="宋体" w:hAnsi="宋体" w:hint="eastAsia"/>
          <w:b/>
          <w:sz w:val="32"/>
          <w:szCs w:val="32"/>
        </w:rPr>
        <w:t>学院</w:t>
      </w:r>
      <w:r>
        <w:rPr>
          <w:rFonts w:ascii="宋体" w:hAnsi="宋体" w:hint="eastAsia"/>
          <w:b/>
          <w:sz w:val="32"/>
          <w:szCs w:val="32"/>
          <w:u w:val="single"/>
        </w:rPr>
        <w:t xml:space="preserve">    </w:t>
      </w:r>
      <w:r>
        <w:rPr>
          <w:rFonts w:ascii="宋体" w:hAnsi="宋体" w:hint="eastAsia"/>
          <w:b/>
          <w:sz w:val="32"/>
          <w:szCs w:val="32"/>
        </w:rPr>
        <w:t>—</w:t>
      </w:r>
      <w:r>
        <w:rPr>
          <w:rFonts w:ascii="宋体" w:hAnsi="宋体" w:hint="eastAsia"/>
          <w:b/>
          <w:sz w:val="32"/>
          <w:szCs w:val="32"/>
          <w:u w:val="single"/>
        </w:rPr>
        <w:t xml:space="preserve">    </w:t>
      </w:r>
      <w:proofErr w:type="gramStart"/>
      <w:r>
        <w:rPr>
          <w:rFonts w:ascii="宋体" w:hAnsi="宋体" w:hint="eastAsia"/>
          <w:b/>
          <w:sz w:val="32"/>
          <w:szCs w:val="32"/>
        </w:rPr>
        <w:t>学年第</w:t>
      </w:r>
      <w:proofErr w:type="gramEnd"/>
      <w:r>
        <w:rPr>
          <w:rFonts w:ascii="宋体" w:hAnsi="宋体" w:hint="eastAsia"/>
          <w:b/>
          <w:sz w:val="32"/>
          <w:szCs w:val="32"/>
          <w:u w:val="single"/>
        </w:rPr>
        <w:t xml:space="preserve">  </w:t>
      </w:r>
      <w:r>
        <w:rPr>
          <w:rFonts w:ascii="宋体" w:hAnsi="宋体" w:hint="eastAsia"/>
          <w:b/>
          <w:sz w:val="32"/>
          <w:szCs w:val="32"/>
        </w:rPr>
        <w:t>学期</w:t>
      </w:r>
    </w:p>
    <w:p w:rsidR="00EE320F" w:rsidRDefault="00EE320F" w:rsidP="00EE320F">
      <w:pPr>
        <w:spacing w:line="480" w:lineRule="auto"/>
        <w:jc w:val="center"/>
        <w:rPr>
          <w:rFonts w:ascii="宋体" w:hAnsi="宋体"/>
          <w:b/>
          <w:sz w:val="32"/>
          <w:szCs w:val="32"/>
        </w:rPr>
      </w:pPr>
      <w:r>
        <w:rPr>
          <w:rFonts w:ascii="宋体" w:hAnsi="宋体" w:hint="eastAsia"/>
          <w:b/>
          <w:sz w:val="32"/>
          <w:szCs w:val="32"/>
        </w:rPr>
        <w:t>教学工作总结（参考模板）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EE320F" w:rsidTr="00EF2FEC">
        <w:tc>
          <w:tcPr>
            <w:tcW w:w="8946" w:type="dxa"/>
            <w:shd w:val="clear" w:color="auto" w:fill="auto"/>
          </w:tcPr>
          <w:p w:rsidR="00EE320F" w:rsidRDefault="00EE320F" w:rsidP="00EF2FEC">
            <w:pPr>
              <w:spacing w:line="400" w:lineRule="exact"/>
              <w:jc w:val="left"/>
              <w:rPr>
                <w:rFonts w:ascii="仿宋_GB2312" w:eastAsia="仿宋_GB2312" w:hAnsi="Calibri"/>
                <w:sz w:val="28"/>
                <w:szCs w:val="28"/>
              </w:rPr>
            </w:pPr>
            <w:r>
              <w:rPr>
                <w:rFonts w:ascii="仿宋_GB2312" w:eastAsia="仿宋_GB2312" w:hAnsi="Calibri" w:hint="eastAsia"/>
                <w:sz w:val="28"/>
                <w:szCs w:val="28"/>
              </w:rPr>
              <w:t>一、教学工作基本情况</w:t>
            </w:r>
          </w:p>
          <w:p w:rsidR="00EE320F" w:rsidRDefault="00EE320F" w:rsidP="00EF2FEC">
            <w:pPr>
              <w:spacing w:line="400" w:lineRule="exact"/>
              <w:jc w:val="left"/>
              <w:rPr>
                <w:rFonts w:ascii="仿宋_GB2312" w:eastAsia="仿宋_GB2312" w:hAnsi="Calibri"/>
                <w:szCs w:val="21"/>
              </w:rPr>
            </w:pPr>
            <w:r>
              <w:rPr>
                <w:rFonts w:ascii="仿宋_GB2312" w:eastAsia="仿宋_GB2312" w:hAnsi="Calibri" w:hint="eastAsia"/>
                <w:szCs w:val="21"/>
              </w:rPr>
              <w:t>（</w:t>
            </w:r>
            <w:proofErr w:type="gramStart"/>
            <w:r>
              <w:rPr>
                <w:rFonts w:ascii="仿宋_GB2312" w:eastAsia="仿宋_GB2312" w:hAnsi="Calibri" w:hint="eastAsia"/>
                <w:szCs w:val="21"/>
              </w:rPr>
              <w:t>含教师</w:t>
            </w:r>
            <w:proofErr w:type="gramEnd"/>
            <w:r>
              <w:rPr>
                <w:rFonts w:ascii="仿宋_GB2312" w:eastAsia="仿宋_GB2312" w:hAnsi="Calibri" w:hint="eastAsia"/>
                <w:szCs w:val="21"/>
              </w:rPr>
              <w:t>教学、课程建设、专业建设、教学研究与改革、考试管理与改革等各项工作的开展情况和成效）</w:t>
            </w:r>
          </w:p>
          <w:p w:rsidR="00EE320F" w:rsidRDefault="00EE320F" w:rsidP="00EF2FEC">
            <w:pPr>
              <w:spacing w:line="400" w:lineRule="exact"/>
              <w:jc w:val="left"/>
              <w:rPr>
                <w:rFonts w:ascii="仿宋_GB2312" w:eastAsia="仿宋_GB2312" w:hAnsi="Calibri"/>
                <w:szCs w:val="21"/>
              </w:rPr>
            </w:pPr>
          </w:p>
          <w:p w:rsidR="00EE320F" w:rsidRDefault="00EE320F" w:rsidP="00EF2FEC">
            <w:pPr>
              <w:spacing w:line="400" w:lineRule="exact"/>
              <w:jc w:val="left"/>
              <w:rPr>
                <w:rFonts w:ascii="仿宋_GB2312" w:eastAsia="仿宋_GB2312" w:hAnsi="Calibri"/>
                <w:szCs w:val="21"/>
              </w:rPr>
            </w:pPr>
          </w:p>
          <w:p w:rsidR="00EE320F" w:rsidRDefault="00EE320F" w:rsidP="00EF2FEC">
            <w:pPr>
              <w:spacing w:line="400" w:lineRule="exact"/>
              <w:rPr>
                <w:rFonts w:ascii="宋体" w:hAnsi="宋体"/>
                <w:sz w:val="28"/>
                <w:szCs w:val="28"/>
              </w:rPr>
            </w:pPr>
          </w:p>
        </w:tc>
      </w:tr>
      <w:tr w:rsidR="00EE320F" w:rsidTr="00EF2FEC">
        <w:tc>
          <w:tcPr>
            <w:tcW w:w="8946" w:type="dxa"/>
            <w:shd w:val="clear" w:color="auto" w:fill="auto"/>
          </w:tcPr>
          <w:p w:rsidR="00EE320F" w:rsidRDefault="00EE320F" w:rsidP="00EF2FEC">
            <w:pPr>
              <w:spacing w:line="400" w:lineRule="exact"/>
              <w:jc w:val="left"/>
              <w:rPr>
                <w:rFonts w:ascii="仿宋_GB2312" w:eastAsia="仿宋_GB2312" w:hAnsi="Calibri"/>
                <w:sz w:val="28"/>
                <w:szCs w:val="28"/>
              </w:rPr>
            </w:pPr>
            <w:r>
              <w:rPr>
                <w:rFonts w:ascii="仿宋_GB2312" w:eastAsia="仿宋_GB2312" w:hAnsi="Calibri" w:hint="eastAsia"/>
                <w:sz w:val="28"/>
                <w:szCs w:val="28"/>
              </w:rPr>
              <w:t>二、实践教学开展情况</w:t>
            </w:r>
          </w:p>
          <w:p w:rsidR="00EE320F" w:rsidRDefault="00EE320F" w:rsidP="00EF2FEC">
            <w:pPr>
              <w:spacing w:line="400" w:lineRule="exact"/>
              <w:jc w:val="left"/>
              <w:rPr>
                <w:rFonts w:ascii="仿宋_GB2312" w:eastAsia="仿宋_GB2312" w:hAnsi="Calibri"/>
                <w:szCs w:val="21"/>
              </w:rPr>
            </w:pPr>
            <w:r>
              <w:rPr>
                <w:rFonts w:ascii="仿宋_GB2312" w:eastAsia="仿宋_GB2312" w:hAnsi="Calibri" w:hint="eastAsia"/>
                <w:szCs w:val="21"/>
              </w:rPr>
              <w:t>（含实习实训、实验课程、毕业论文（设计）、社会实践等实践教学开展情况和成效）</w:t>
            </w: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仿宋_GB2312" w:eastAsia="仿宋_GB2312" w:hAnsi="Calibri"/>
                <w:sz w:val="28"/>
                <w:szCs w:val="28"/>
              </w:rPr>
            </w:pPr>
          </w:p>
        </w:tc>
      </w:tr>
      <w:tr w:rsidR="00EE320F" w:rsidTr="00EF2FEC">
        <w:tc>
          <w:tcPr>
            <w:tcW w:w="8946" w:type="dxa"/>
            <w:shd w:val="clear" w:color="auto" w:fill="auto"/>
          </w:tcPr>
          <w:p w:rsidR="00EE320F" w:rsidRDefault="00EE320F" w:rsidP="00EF2FEC">
            <w:pPr>
              <w:spacing w:line="400" w:lineRule="exact"/>
              <w:jc w:val="left"/>
              <w:rPr>
                <w:rFonts w:ascii="仿宋_GB2312" w:eastAsia="仿宋_GB2312" w:hAnsi="Calibri"/>
                <w:sz w:val="28"/>
                <w:szCs w:val="28"/>
              </w:rPr>
            </w:pPr>
            <w:r>
              <w:rPr>
                <w:rFonts w:ascii="仿宋_GB2312" w:eastAsia="仿宋_GB2312" w:hAnsi="Calibri" w:hint="eastAsia"/>
                <w:sz w:val="28"/>
                <w:szCs w:val="28"/>
              </w:rPr>
              <w:t>三、成功经验和优秀典型</w:t>
            </w:r>
          </w:p>
          <w:p w:rsidR="00EE320F" w:rsidRDefault="00EE320F" w:rsidP="00EF2FEC">
            <w:pPr>
              <w:spacing w:line="400" w:lineRule="exact"/>
              <w:jc w:val="left"/>
              <w:rPr>
                <w:rFonts w:ascii="仿宋_GB2312" w:eastAsia="仿宋_GB2312" w:hAnsi="Calibri"/>
                <w:szCs w:val="21"/>
              </w:rPr>
            </w:pPr>
            <w:r>
              <w:rPr>
                <w:rFonts w:ascii="仿宋_GB2312" w:eastAsia="仿宋_GB2312" w:hAnsi="Calibri" w:hint="eastAsia"/>
                <w:szCs w:val="21"/>
              </w:rPr>
              <w:t>（</w:t>
            </w:r>
            <w:proofErr w:type="gramStart"/>
            <w:r>
              <w:rPr>
                <w:rFonts w:ascii="仿宋_GB2312" w:eastAsia="仿宋_GB2312" w:hAnsi="Calibri" w:hint="eastAsia"/>
                <w:szCs w:val="21"/>
              </w:rPr>
              <w:t>含教师</w:t>
            </w:r>
            <w:proofErr w:type="gramEnd"/>
            <w:r>
              <w:rPr>
                <w:rFonts w:ascii="仿宋_GB2312" w:eastAsia="仿宋_GB2312" w:hAnsi="Calibri" w:hint="eastAsia"/>
                <w:szCs w:val="21"/>
              </w:rPr>
              <w:t>教学、课程建设、专业建设、教学研究与改革、实践教学、考试管理与改革等各项工作中积累的成功经验和优秀典型）</w:t>
            </w:r>
          </w:p>
          <w:p w:rsidR="00EE320F" w:rsidRDefault="00EE320F" w:rsidP="00EF2FEC">
            <w:pPr>
              <w:spacing w:line="400" w:lineRule="exact"/>
              <w:jc w:val="left"/>
              <w:rPr>
                <w:rFonts w:ascii="仿宋_GB2312" w:eastAsia="仿宋_GB2312" w:hAnsi="Calibri"/>
                <w:szCs w:val="21"/>
              </w:rPr>
            </w:pPr>
          </w:p>
          <w:p w:rsidR="00EE320F" w:rsidRDefault="00EE320F" w:rsidP="00EF2FEC">
            <w:pPr>
              <w:spacing w:line="400" w:lineRule="exact"/>
              <w:jc w:val="left"/>
              <w:rPr>
                <w:rFonts w:ascii="宋体" w:hAnsi="宋体"/>
                <w:sz w:val="28"/>
                <w:szCs w:val="28"/>
              </w:rPr>
            </w:pPr>
          </w:p>
        </w:tc>
      </w:tr>
      <w:tr w:rsidR="00EE320F" w:rsidTr="00EF2FEC">
        <w:tc>
          <w:tcPr>
            <w:tcW w:w="8946" w:type="dxa"/>
            <w:shd w:val="clear" w:color="auto" w:fill="auto"/>
          </w:tcPr>
          <w:p w:rsidR="00EE320F" w:rsidRDefault="00EE320F" w:rsidP="00EF2FEC">
            <w:pPr>
              <w:spacing w:line="400" w:lineRule="exact"/>
              <w:jc w:val="left"/>
              <w:rPr>
                <w:rFonts w:ascii="仿宋_GB2312" w:eastAsia="仿宋_GB2312" w:hAnsi="Calibri"/>
                <w:sz w:val="28"/>
                <w:szCs w:val="28"/>
              </w:rPr>
            </w:pPr>
            <w:r>
              <w:rPr>
                <w:rFonts w:ascii="仿宋_GB2312" w:eastAsia="仿宋_GB2312" w:hAnsi="Calibri" w:hint="eastAsia"/>
                <w:sz w:val="28"/>
                <w:szCs w:val="28"/>
              </w:rPr>
              <w:t>四、 教学工作中存在的不足</w:t>
            </w: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宋体" w:hAnsi="宋体"/>
                <w:sz w:val="28"/>
                <w:szCs w:val="28"/>
              </w:rPr>
            </w:pPr>
          </w:p>
        </w:tc>
      </w:tr>
      <w:tr w:rsidR="00EE320F" w:rsidTr="00EF2FEC">
        <w:tc>
          <w:tcPr>
            <w:tcW w:w="8946" w:type="dxa"/>
            <w:shd w:val="clear" w:color="auto" w:fill="auto"/>
          </w:tcPr>
          <w:p w:rsidR="00EE320F" w:rsidRDefault="00EE320F" w:rsidP="00EF2FEC">
            <w:pPr>
              <w:spacing w:line="400" w:lineRule="exact"/>
              <w:jc w:val="left"/>
              <w:rPr>
                <w:rFonts w:ascii="仿宋_GB2312" w:eastAsia="仿宋_GB2312" w:hAnsi="Calibri"/>
                <w:sz w:val="28"/>
                <w:szCs w:val="28"/>
              </w:rPr>
            </w:pPr>
            <w:r>
              <w:rPr>
                <w:rFonts w:ascii="仿宋_GB2312" w:eastAsia="仿宋_GB2312" w:hAnsi="Calibri" w:hint="eastAsia"/>
                <w:sz w:val="28"/>
                <w:szCs w:val="28"/>
              </w:rPr>
              <w:t>五、进一步加强教学工作，提高教学质量的想法和举措</w:t>
            </w:r>
          </w:p>
          <w:p w:rsidR="00EE320F" w:rsidRDefault="00EE320F" w:rsidP="00EF2FEC">
            <w:pPr>
              <w:spacing w:line="400" w:lineRule="exact"/>
              <w:jc w:val="left"/>
              <w:rPr>
                <w:rFonts w:ascii="仿宋_GB2312" w:eastAsia="仿宋_GB2312" w:hAnsi="Calibri"/>
                <w:sz w:val="28"/>
                <w:szCs w:val="28"/>
              </w:rPr>
            </w:pPr>
          </w:p>
          <w:p w:rsidR="00EE320F" w:rsidRDefault="00EE320F" w:rsidP="00EF2FEC">
            <w:pPr>
              <w:spacing w:line="400" w:lineRule="exact"/>
              <w:jc w:val="left"/>
              <w:rPr>
                <w:rFonts w:ascii="宋体" w:hAnsi="宋体"/>
                <w:sz w:val="28"/>
                <w:szCs w:val="28"/>
              </w:rPr>
            </w:pPr>
          </w:p>
        </w:tc>
      </w:tr>
      <w:tr w:rsidR="00EE320F" w:rsidTr="00EF2FEC">
        <w:trPr>
          <w:trHeight w:val="1288"/>
        </w:trPr>
        <w:tc>
          <w:tcPr>
            <w:tcW w:w="8946" w:type="dxa"/>
            <w:shd w:val="clear" w:color="auto" w:fill="auto"/>
            <w:vAlign w:val="bottom"/>
          </w:tcPr>
          <w:p w:rsidR="00EE320F" w:rsidRDefault="00EE320F" w:rsidP="00EF2FEC">
            <w:pPr>
              <w:spacing w:line="400" w:lineRule="exact"/>
              <w:ind w:left="560" w:hangingChars="200" w:hanging="560"/>
              <w:jc w:val="center"/>
              <w:rPr>
                <w:rFonts w:ascii="仿宋_GB2312" w:eastAsia="仿宋_GB2312" w:hAnsi="Calibri"/>
                <w:sz w:val="28"/>
                <w:szCs w:val="28"/>
              </w:rPr>
            </w:pPr>
            <w:r>
              <w:rPr>
                <w:rFonts w:ascii="仿宋_GB2312" w:eastAsia="仿宋_GB2312" w:hAnsi="Calibri" w:hint="eastAsia"/>
                <w:sz w:val="28"/>
                <w:szCs w:val="28"/>
              </w:rPr>
              <w:t>学院负责人（公章）：</w:t>
            </w:r>
          </w:p>
          <w:p w:rsidR="00EE320F" w:rsidRDefault="00EE320F" w:rsidP="00EF2FEC">
            <w:pPr>
              <w:spacing w:line="400" w:lineRule="exact"/>
              <w:ind w:firstLineChars="1900" w:firstLine="5320"/>
              <w:jc w:val="right"/>
              <w:rPr>
                <w:rFonts w:ascii="宋体" w:hAnsi="宋体"/>
                <w:sz w:val="28"/>
                <w:szCs w:val="28"/>
              </w:rPr>
            </w:pPr>
            <w:r>
              <w:rPr>
                <w:rFonts w:ascii="仿宋_GB2312" w:eastAsia="仿宋_GB2312" w:hAnsi="Calibri" w:hint="eastAsia"/>
                <w:sz w:val="28"/>
                <w:szCs w:val="28"/>
              </w:rPr>
              <w:t>年    月    日</w:t>
            </w:r>
          </w:p>
        </w:tc>
      </w:tr>
    </w:tbl>
    <w:p w:rsidR="00EE320F" w:rsidRDefault="00EE320F" w:rsidP="00EE320F"/>
    <w:p w:rsidR="00C33745" w:rsidRPr="00EE320F" w:rsidRDefault="007214DF">
      <w:bookmarkStart w:id="3" w:name="_GoBack"/>
      <w:bookmarkEnd w:id="3"/>
    </w:p>
    <w:sectPr w:rsidR="00C33745" w:rsidRPr="00EE320F">
      <w:footerReference w:type="even" r:id="rId7"/>
      <w:footerReference w:type="default" r:id="rId8"/>
      <w:footerReference w:type="first" r:id="rId9"/>
      <w:pgSz w:w="11906" w:h="16838"/>
      <w:pgMar w:top="2155" w:right="1474" w:bottom="1985" w:left="1588" w:header="851" w:footer="1418" w:gutter="0"/>
      <w:pgNumType w:fmt="numberInDash"/>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DF" w:rsidRDefault="007214DF" w:rsidP="00EE320F">
      <w:r>
        <w:separator/>
      </w:r>
    </w:p>
  </w:endnote>
  <w:endnote w:type="continuationSeparator" w:id="0">
    <w:p w:rsidR="007214DF" w:rsidRDefault="007214DF" w:rsidP="00EE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 w:name="΢���ź�">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310032"/>
    </w:sdtPr>
    <w:sdtEndPr>
      <w:rPr>
        <w:rFonts w:ascii="宋体" w:hAnsi="宋体"/>
        <w:sz w:val="28"/>
        <w:szCs w:val="28"/>
      </w:rPr>
    </w:sdtEndPr>
    <w:sdtContent>
      <w:p w:rsidR="003E5E87" w:rsidRDefault="007214DF">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C0603">
          <w:rPr>
            <w:rFonts w:ascii="宋体" w:hAnsi="宋体"/>
            <w:noProof/>
            <w:sz w:val="28"/>
            <w:szCs w:val="28"/>
            <w:lang w:val="zh-CN"/>
          </w:rPr>
          <w:t>-</w:t>
        </w:r>
        <w:r>
          <w:rPr>
            <w:rFonts w:ascii="宋体" w:hAnsi="宋体"/>
            <w:noProof/>
            <w:sz w:val="28"/>
            <w:szCs w:val="28"/>
          </w:rPr>
          <w:t xml:space="preserve"> 14 -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rPr>
        <w:rFonts w:ascii="宋体" w:hAnsi="宋体"/>
        <w:sz w:val="28"/>
        <w:szCs w:val="28"/>
      </w:rPr>
    </w:sdtEndPr>
    <w:sdtContent>
      <w:p w:rsidR="003E5E87" w:rsidRDefault="007214DF">
        <w:pPr>
          <w:pStyle w:val="a4"/>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E320F" w:rsidRPr="00EE320F">
          <w:rPr>
            <w:rFonts w:ascii="宋体" w:hAnsi="宋体"/>
            <w:noProof/>
            <w:sz w:val="28"/>
            <w:szCs w:val="28"/>
            <w:lang w:val="zh-CN"/>
          </w:rPr>
          <w:t>-</w:t>
        </w:r>
        <w:r w:rsidR="00EE320F">
          <w:rPr>
            <w:rFonts w:ascii="宋体" w:hAnsi="宋体"/>
            <w:noProof/>
            <w:sz w:val="28"/>
            <w:szCs w:val="28"/>
          </w:rPr>
          <w:t xml:space="preserve"> 8 -</w:t>
        </w:r>
        <w:r>
          <w:rPr>
            <w:rFonts w:ascii="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E87" w:rsidRDefault="007214DF">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DF" w:rsidRDefault="007214DF" w:rsidP="00EE320F">
      <w:r>
        <w:separator/>
      </w:r>
    </w:p>
  </w:footnote>
  <w:footnote w:type="continuationSeparator" w:id="0">
    <w:p w:rsidR="007214DF" w:rsidRDefault="007214DF" w:rsidP="00EE3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DC"/>
    <w:rsid w:val="002812DC"/>
    <w:rsid w:val="004D7F9F"/>
    <w:rsid w:val="007214DF"/>
    <w:rsid w:val="00CC1E51"/>
    <w:rsid w:val="00EE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20F"/>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2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320F"/>
    <w:rPr>
      <w:sz w:val="18"/>
      <w:szCs w:val="18"/>
    </w:rPr>
  </w:style>
  <w:style w:type="paragraph" w:styleId="a4">
    <w:name w:val="footer"/>
    <w:basedOn w:val="a"/>
    <w:link w:val="Char0"/>
    <w:uiPriority w:val="99"/>
    <w:unhideWhenUsed/>
    <w:rsid w:val="00EE32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EE320F"/>
    <w:rPr>
      <w:sz w:val="18"/>
      <w:szCs w:val="18"/>
    </w:rPr>
  </w:style>
  <w:style w:type="paragraph" w:styleId="a5">
    <w:name w:val="Plain Text"/>
    <w:basedOn w:val="a"/>
    <w:link w:val="Char1"/>
    <w:qFormat/>
    <w:rsid w:val="00EE320F"/>
    <w:rPr>
      <w:rFonts w:ascii="宋体" w:hAnsi="Courier New"/>
      <w:sz w:val="21"/>
      <w:szCs w:val="20"/>
    </w:rPr>
  </w:style>
  <w:style w:type="character" w:customStyle="1" w:styleId="Char1">
    <w:name w:val="纯文本 Char"/>
    <w:basedOn w:val="a0"/>
    <w:link w:val="a5"/>
    <w:qFormat/>
    <w:rsid w:val="00EE320F"/>
    <w:rPr>
      <w:rFonts w:ascii="宋体" w:eastAsia="宋体" w:hAnsi="Courier New" w:cs="Times New Roman"/>
      <w:szCs w:val="20"/>
    </w:rPr>
  </w:style>
  <w:style w:type="paragraph" w:styleId="a6">
    <w:name w:val="Balloon Text"/>
    <w:basedOn w:val="a"/>
    <w:link w:val="Char2"/>
    <w:uiPriority w:val="99"/>
    <w:semiHidden/>
    <w:unhideWhenUsed/>
    <w:rsid w:val="00EE320F"/>
    <w:rPr>
      <w:sz w:val="18"/>
      <w:szCs w:val="18"/>
    </w:rPr>
  </w:style>
  <w:style w:type="character" w:customStyle="1" w:styleId="Char2">
    <w:name w:val="批注框文本 Char"/>
    <w:basedOn w:val="a0"/>
    <w:link w:val="a6"/>
    <w:uiPriority w:val="99"/>
    <w:semiHidden/>
    <w:rsid w:val="00EE320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20F"/>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2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320F"/>
    <w:rPr>
      <w:sz w:val="18"/>
      <w:szCs w:val="18"/>
    </w:rPr>
  </w:style>
  <w:style w:type="paragraph" w:styleId="a4">
    <w:name w:val="footer"/>
    <w:basedOn w:val="a"/>
    <w:link w:val="Char0"/>
    <w:uiPriority w:val="99"/>
    <w:unhideWhenUsed/>
    <w:rsid w:val="00EE32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EE320F"/>
    <w:rPr>
      <w:sz w:val="18"/>
      <w:szCs w:val="18"/>
    </w:rPr>
  </w:style>
  <w:style w:type="paragraph" w:styleId="a5">
    <w:name w:val="Plain Text"/>
    <w:basedOn w:val="a"/>
    <w:link w:val="Char1"/>
    <w:qFormat/>
    <w:rsid w:val="00EE320F"/>
    <w:rPr>
      <w:rFonts w:ascii="宋体" w:hAnsi="Courier New"/>
      <w:sz w:val="21"/>
      <w:szCs w:val="20"/>
    </w:rPr>
  </w:style>
  <w:style w:type="character" w:customStyle="1" w:styleId="Char1">
    <w:name w:val="纯文本 Char"/>
    <w:basedOn w:val="a0"/>
    <w:link w:val="a5"/>
    <w:qFormat/>
    <w:rsid w:val="00EE320F"/>
    <w:rPr>
      <w:rFonts w:ascii="宋体" w:eastAsia="宋体" w:hAnsi="Courier New" w:cs="Times New Roman"/>
      <w:szCs w:val="20"/>
    </w:rPr>
  </w:style>
  <w:style w:type="paragraph" w:styleId="a6">
    <w:name w:val="Balloon Text"/>
    <w:basedOn w:val="a"/>
    <w:link w:val="Char2"/>
    <w:uiPriority w:val="99"/>
    <w:semiHidden/>
    <w:unhideWhenUsed/>
    <w:rsid w:val="00EE320F"/>
    <w:rPr>
      <w:sz w:val="18"/>
      <w:szCs w:val="18"/>
    </w:rPr>
  </w:style>
  <w:style w:type="character" w:customStyle="1" w:styleId="Char2">
    <w:name w:val="批注框文本 Char"/>
    <w:basedOn w:val="a0"/>
    <w:link w:val="a6"/>
    <w:uiPriority w:val="99"/>
    <w:semiHidden/>
    <w:rsid w:val="00EE320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蒋璐</dc:creator>
  <cp:keywords/>
  <dc:description/>
  <cp:lastModifiedBy>蒋璐</cp:lastModifiedBy>
  <cp:revision>2</cp:revision>
  <dcterms:created xsi:type="dcterms:W3CDTF">2025-06-16T07:09:00Z</dcterms:created>
  <dcterms:modified xsi:type="dcterms:W3CDTF">2025-06-16T07:09:00Z</dcterms:modified>
</cp:coreProperties>
</file>