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OLE_LINK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广州商学院2024年度校级一流本科课程认定结果汇总表</w:t>
      </w:r>
    </w:p>
    <w:bookmarkEnd w:id="0"/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90"/>
        <w:gridCol w:w="1561"/>
        <w:gridCol w:w="1607"/>
        <w:gridCol w:w="1716"/>
        <w:gridCol w:w="131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推荐类别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数据库原理与应用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2024xjylkc01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线下一流本科课程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2024xjylkc02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线下一流本科课程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杨玉国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高等数学Ⅰ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2024xjylkc03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线下一流本科课程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赵旭芳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刑法总论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2024xjylkc04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线下一流本科课程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夏苗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财务管理学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李小梅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民事诉讼法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杨海霞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商法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闫庆丽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资产评估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宋敏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税法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赖湘兰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袁木玲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宏观经济学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曾沿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企业资本运营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彭文华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大数据分析与应用（初级）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数字经济产业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跨文化商务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交际导论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张哲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专门用途英语II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姚丽芳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同军红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基础德语III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英语写作Ⅲ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陈慧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品牌策划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李斯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兼并与收购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张若凡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基础口译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线上线下混合式一流课程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思政课社会实践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2024xjylkc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  <w:bookmarkStart w:id="1" w:name="_GoBack"/>
            <w:bookmarkEnd w:id="1"/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社会实践一流本科课程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王相东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widowControl/>
        <w:spacing w:line="700" w:lineRule="exact"/>
        <w:ind w:firstLine="5440" w:firstLineChars="1700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Q5MmVmMWVhMmNiZWIxYjhjMDQ3ZDdlZTIyM2EifQ=="/>
  </w:docVars>
  <w:rsids>
    <w:rsidRoot w:val="367642AD"/>
    <w:rsid w:val="001B3D71"/>
    <w:rsid w:val="008012C6"/>
    <w:rsid w:val="00F464EA"/>
    <w:rsid w:val="08D03389"/>
    <w:rsid w:val="0BAF1538"/>
    <w:rsid w:val="141D25CF"/>
    <w:rsid w:val="1A72298B"/>
    <w:rsid w:val="1CFF77F1"/>
    <w:rsid w:val="27435A51"/>
    <w:rsid w:val="2C304F8C"/>
    <w:rsid w:val="367642AD"/>
    <w:rsid w:val="3CA37E67"/>
    <w:rsid w:val="3F84704A"/>
    <w:rsid w:val="48E1714C"/>
    <w:rsid w:val="4A443E36"/>
    <w:rsid w:val="57917555"/>
    <w:rsid w:val="5BA93C1D"/>
    <w:rsid w:val="70B504F9"/>
    <w:rsid w:val="7B7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</Words>
  <Characters>1255</Characters>
  <Lines>10</Lines>
  <Paragraphs>2</Paragraphs>
  <TotalTime>11</TotalTime>
  <ScaleCrop>false</ScaleCrop>
  <LinksUpToDate>false</LinksUpToDate>
  <CharactersWithSpaces>1473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2024-05-29T06:37:00Z</dcterms:created>
  <dc:creator>丶So</dc:creator>
  <cp:lastModifiedBy>丶So</cp:lastModifiedBy>
  <dcterms:modified xsi:type="dcterms:W3CDTF">2024-05-29T06:57:18Z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2964A23A795B4BEFA053202E2D913814_11</vt:lpwstr>
  </property>
</Properties>
</file>